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keepNext/>
        <w:keepLines/>
        <w:spacing w:lineRule="exact" w:line="270" w:before="0" w:after="130"/>
        <w:ind w:right="60" w:hanging="0"/>
        <w:jc w:val="right"/>
      </w:pPr>
      <w:r>
        <w:rPr>
          <w:rStyle w:val="2"/>
          <w:rFonts w:eastAsia="Andale Sans UI"/>
          <w:bCs/>
          <w:sz w:val="28"/>
          <w:szCs w:val="28"/>
          <w:u w:val="none"/>
          <w:lang w:val="ru-RU"/>
        </w:rPr>
        <w:t>Утверждаю</w:t>
      </w:r>
      <w:r/>
    </w:p>
    <w:p>
      <w:pPr>
        <w:pStyle w:val="Style21"/>
        <w:keepNext/>
        <w:keepLines/>
        <w:spacing w:lineRule="exact" w:line="270" w:before="0" w:after="130"/>
        <w:ind w:right="60" w:hanging="0"/>
        <w:jc w:val="right"/>
      </w:pPr>
      <w:r>
        <w:rPr>
          <w:rStyle w:val="2"/>
          <w:rFonts w:eastAsia="Andale Sans UI"/>
          <w:bCs/>
          <w:sz w:val="28"/>
          <w:szCs w:val="28"/>
          <w:u w:val="none"/>
          <w:lang w:val="ru-RU"/>
        </w:rPr>
        <w:t>Заведующий МБДОУ д\с 29</w:t>
      </w:r>
      <w:r/>
    </w:p>
    <w:p>
      <w:pPr>
        <w:pStyle w:val="Style21"/>
        <w:keepNext/>
        <w:keepLines/>
        <w:spacing w:lineRule="exact" w:line="270" w:before="0" w:after="130"/>
        <w:ind w:right="60" w:hanging="0"/>
        <w:jc w:val="right"/>
      </w:pPr>
      <w:r>
        <w:rPr>
          <w:rStyle w:val="2"/>
          <w:rFonts w:eastAsia="Andale Sans UI"/>
          <w:bCs/>
          <w:sz w:val="28"/>
          <w:szCs w:val="28"/>
          <w:u w:val="none"/>
          <w:lang w:val="ru-RU"/>
        </w:rPr>
        <w:t>________Л. В. Крапивина</w:t>
      </w:r>
      <w:r/>
    </w:p>
    <w:p>
      <w:pPr>
        <w:pStyle w:val="Style21"/>
        <w:keepNext/>
        <w:keepLines/>
        <w:spacing w:lineRule="exact" w:line="270" w:before="0" w:after="130"/>
        <w:ind w:right="60" w:hanging="0"/>
        <w:rPr/>
      </w:pPr>
      <w:r>
        <w:rPr/>
      </w:r>
      <w:r/>
    </w:p>
    <w:p>
      <w:pPr>
        <w:pStyle w:val="Style21"/>
        <w:keepNext/>
        <w:keepLines/>
        <w:spacing w:lineRule="exact" w:line="270" w:before="0" w:after="130"/>
        <w:ind w:right="60" w:hanging="0"/>
        <w:rPr/>
      </w:pPr>
      <w:r>
        <w:rPr/>
      </w:r>
      <w:r/>
    </w:p>
    <w:p>
      <w:pPr>
        <w:pStyle w:val="Style21"/>
        <w:keepNext/>
        <w:keepLines/>
        <w:spacing w:lineRule="exact" w:line="270" w:before="0" w:after="130"/>
        <w:ind w:right="60" w:hanging="0"/>
      </w:pPr>
      <w:r>
        <w:rPr>
          <w:rStyle w:val="2"/>
          <w:rFonts w:eastAsia="Andale Sans UI"/>
          <w:b/>
          <w:bCs/>
          <w:sz w:val="28"/>
          <w:szCs w:val="28"/>
          <w:lang w:val="ru-RU"/>
        </w:rPr>
        <w:t>1. Аналитическая часть.</w:t>
      </w:r>
      <w:r/>
    </w:p>
    <w:p>
      <w:pPr>
        <w:pStyle w:val="Style21"/>
        <w:spacing w:lineRule="exact" w:line="270" w:before="0" w:after="130"/>
        <w:ind w:right="60" w:hanging="0"/>
      </w:pPr>
      <w:r>
        <w:rPr>
          <w:rStyle w:val="2"/>
          <w:rFonts w:eastAsia="Andale Sans UI"/>
          <w:b/>
          <w:bCs/>
          <w:sz w:val="28"/>
          <w:szCs w:val="28"/>
        </w:rPr>
        <w:t>1.1.</w:t>
      </w:r>
      <w:bookmarkStart w:id="0" w:name="bookmark1"/>
      <w:r>
        <w:rPr>
          <w:rStyle w:val="2"/>
          <w:rFonts w:eastAsia="Andale Sans UI"/>
          <w:b/>
          <w:bCs/>
          <w:sz w:val="28"/>
          <w:szCs w:val="28"/>
        </w:rPr>
        <w:t xml:space="preserve"> Общ</w:t>
      </w:r>
      <w:bookmarkEnd w:id="0"/>
      <w:r>
        <w:rPr>
          <w:rStyle w:val="2"/>
          <w:rFonts w:eastAsia="Andale Sans UI"/>
          <w:b/>
          <w:bCs/>
          <w:sz w:val="28"/>
          <w:szCs w:val="28"/>
          <w:lang w:val="ru-RU"/>
        </w:rPr>
        <w:t>ие сведения об образовательной организации</w:t>
      </w:r>
      <w:r/>
    </w:p>
    <w:p>
      <w:pPr>
        <w:pStyle w:val="6"/>
        <w:shd w:fill="FFFFFF" w:val="clear"/>
        <w:spacing w:lineRule="exact" w:line="317" w:before="0" w:after="0"/>
        <w:ind w:left="20" w:right="20" w:firstLine="720"/>
      </w:pPr>
      <w:r>
        <w:rPr>
          <w:rStyle w:val="Style13"/>
          <w:sz w:val="28"/>
          <w:szCs w:val="28"/>
          <w:lang w:val="ru-RU"/>
        </w:rPr>
        <w:t>Муниципаль</w:t>
      </w:r>
      <w:r>
        <w:rPr>
          <w:rStyle w:val="Style13"/>
          <w:sz w:val="28"/>
          <w:szCs w:val="28"/>
        </w:rPr>
        <w:t xml:space="preserve">ное </w:t>
      </w:r>
      <w:r>
        <w:rPr>
          <w:rStyle w:val="Style13"/>
          <w:sz w:val="28"/>
          <w:szCs w:val="28"/>
          <w:lang w:val="ru-RU"/>
        </w:rPr>
        <w:t>бюджетное</w:t>
      </w:r>
      <w:r>
        <w:rPr>
          <w:rStyle w:val="Style13"/>
          <w:sz w:val="28"/>
          <w:szCs w:val="28"/>
        </w:rPr>
        <w:t xml:space="preserve"> дошкольное образовательное учреждение детский сад № 2</w:t>
      </w:r>
      <w:r>
        <w:rPr>
          <w:rStyle w:val="Style13"/>
          <w:sz w:val="28"/>
          <w:szCs w:val="28"/>
          <w:lang w:val="ru-RU"/>
        </w:rPr>
        <w:t>9</w:t>
      </w:r>
      <w:r>
        <w:rPr>
          <w:rStyle w:val="Style13"/>
          <w:sz w:val="28"/>
          <w:szCs w:val="28"/>
        </w:rPr>
        <w:t xml:space="preserve"> </w:t>
      </w:r>
      <w:r>
        <w:rPr>
          <w:rStyle w:val="Style13"/>
          <w:sz w:val="28"/>
          <w:szCs w:val="28"/>
          <w:lang w:val="ru-RU"/>
        </w:rPr>
        <w:t>станицы Темижбекская  муниципального образования Кавказский район</w:t>
      </w:r>
      <w:r>
        <w:rPr>
          <w:rStyle w:val="Style13"/>
          <w:sz w:val="28"/>
          <w:szCs w:val="28"/>
        </w:rPr>
        <w:t xml:space="preserve"> функционирует с 19</w:t>
      </w:r>
      <w:r>
        <w:rPr>
          <w:rStyle w:val="Style13"/>
          <w:sz w:val="28"/>
          <w:szCs w:val="28"/>
          <w:lang w:val="ru-RU"/>
        </w:rPr>
        <w:t>66</w:t>
      </w:r>
      <w:r>
        <w:rPr>
          <w:rStyle w:val="Style13"/>
          <w:sz w:val="28"/>
          <w:szCs w:val="28"/>
        </w:rPr>
        <w:t xml:space="preserve"> года.</w:t>
      </w:r>
      <w:r/>
    </w:p>
    <w:p>
      <w:pPr>
        <w:pStyle w:val="6"/>
        <w:shd w:fill="FFFFFF" w:val="clear"/>
        <w:spacing w:lineRule="exact" w:line="317" w:before="0" w:after="0"/>
        <w:ind w:left="20" w:right="20" w:firstLine="720"/>
        <w:rPr>
          <w:sz w:val="28"/>
          <w:sz w:val="28"/>
          <w:szCs w:val="28"/>
          <w:rFonts w:eastAsia="Times New Roman" w:cs="Times New Roman"/>
        </w:rPr>
      </w:pPr>
      <w:r>
        <w:rPr>
          <w:sz w:val="28"/>
          <w:szCs w:val="28"/>
        </w:rPr>
      </w:r>
      <w:r/>
    </w:p>
    <w:p>
      <w:pPr>
        <w:pStyle w:val="6"/>
        <w:shd w:fill="FFFFFF" w:val="clear"/>
        <w:spacing w:lineRule="exact" w:line="322" w:before="0" w:after="60"/>
        <w:ind w:left="20" w:right="20" w:hanging="0"/>
      </w:pPr>
      <w:r>
        <w:rPr>
          <w:rStyle w:val="WW"/>
          <w:sz w:val="28"/>
          <w:szCs w:val="28"/>
        </w:rPr>
        <w:t xml:space="preserve">Лицензия на право ведения образовательной деятельности: </w:t>
      </w:r>
      <w:r>
        <w:rPr>
          <w:rStyle w:val="WW"/>
          <w:b w:val="false"/>
          <w:bCs w:val="false"/>
          <w:sz w:val="28"/>
          <w:szCs w:val="28"/>
        </w:rPr>
        <w:t>у</w:t>
      </w:r>
      <w:r>
        <w:rPr>
          <w:rStyle w:val="Style13"/>
          <w:sz w:val="28"/>
          <w:szCs w:val="28"/>
        </w:rPr>
        <w:t xml:space="preserve">чреждение имеет бессрочную лицензию на право ведения образовательной деятельности  </w:t>
      </w:r>
      <w:r>
        <w:rPr>
          <w:rStyle w:val="Style13"/>
          <w:sz w:val="28"/>
          <w:szCs w:val="28"/>
        </w:rPr>
        <w:t>23</w:t>
      </w:r>
      <w:r>
        <w:rPr>
          <w:rStyle w:val="Style13"/>
          <w:sz w:val="28"/>
          <w:szCs w:val="28"/>
          <w:lang w:val="ru-RU"/>
        </w:rPr>
        <w:t>ЛО1 006110 №08733 от 11 мая 2018 года</w:t>
      </w:r>
      <w:r/>
    </w:p>
    <w:p>
      <w:pPr>
        <w:pStyle w:val="41"/>
        <w:shd w:fill="FFFFFF" w:val="clear"/>
        <w:spacing w:lineRule="exact" w:line="322" w:before="0" w:after="225"/>
        <w:ind w:left="20" w:right="20" w:hanging="0"/>
        <w:jc w:val="both"/>
      </w:pPr>
      <w:r>
        <w:rPr>
          <w:rStyle w:val="Style13"/>
          <w:sz w:val="28"/>
          <w:szCs w:val="28"/>
        </w:rPr>
        <w:t>Лицензия на осуществление медицинской деятельности:</w:t>
      </w:r>
      <w:r>
        <w:rPr>
          <w:rStyle w:val="4"/>
          <w:sz w:val="28"/>
          <w:szCs w:val="28"/>
        </w:rPr>
        <w:t xml:space="preserve"> № </w:t>
      </w:r>
      <w:r>
        <w:rPr>
          <w:rStyle w:val="4"/>
          <w:sz w:val="28"/>
          <w:szCs w:val="28"/>
          <w:lang w:val="ru-RU"/>
        </w:rPr>
        <w:t>ЛО-23-01-004620 от 28.04.2012 года.</w:t>
      </w:r>
      <w:r/>
    </w:p>
    <w:p>
      <w:pPr>
        <w:pStyle w:val="6"/>
        <w:shd w:fill="FFFFFF" w:val="clear"/>
        <w:spacing w:lineRule="exact" w:line="341" w:before="0" w:after="60"/>
        <w:ind w:left="20" w:right="20" w:hanging="0"/>
      </w:pPr>
      <w:r>
        <w:rPr>
          <w:rStyle w:val="WW"/>
          <w:sz w:val="28"/>
          <w:szCs w:val="28"/>
        </w:rPr>
        <w:t>Адрес детского сада:</w:t>
      </w:r>
      <w:r>
        <w:rPr>
          <w:rStyle w:val="Style13"/>
          <w:sz w:val="28"/>
          <w:szCs w:val="28"/>
        </w:rPr>
        <w:t xml:space="preserve"> 3521</w:t>
      </w:r>
      <w:r>
        <w:rPr>
          <w:rStyle w:val="Style13"/>
          <w:sz w:val="28"/>
          <w:szCs w:val="28"/>
          <w:lang w:val="ru-RU"/>
        </w:rPr>
        <w:t>5</w:t>
      </w:r>
      <w:r>
        <w:rPr>
          <w:rStyle w:val="Style13"/>
          <w:sz w:val="28"/>
          <w:szCs w:val="28"/>
        </w:rPr>
        <w:t xml:space="preserve">0, </w:t>
      </w:r>
      <w:r>
        <w:rPr>
          <w:rStyle w:val="Style13"/>
          <w:sz w:val="28"/>
          <w:szCs w:val="28"/>
          <w:lang w:val="ru-RU"/>
        </w:rPr>
        <w:t>Краснодарский край, Кавказский район, станица Темижбекская, ул. Расшеватская, д.28</w:t>
      </w:r>
      <w:r/>
    </w:p>
    <w:p>
      <w:pPr>
        <w:pStyle w:val="6"/>
        <w:shd w:fill="FFFFFF" w:val="clear"/>
        <w:spacing w:lineRule="exact" w:line="341" w:before="0" w:after="60"/>
        <w:ind w:left="20" w:right="20" w:hanging="0"/>
        <w:rPr>
          <w:sz w:val="28"/>
          <w:sz w:val="28"/>
          <w:szCs w:val="28"/>
          <w:rFonts w:eastAsia="Times New Roman" w:cs="Times New Roman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"/>
        <w:shd w:fill="FFFFFF" w:val="clear"/>
        <w:spacing w:lineRule="exact" w:line="341" w:before="0" w:after="60"/>
        <w:ind w:left="20" w:right="20" w:hanging="0"/>
      </w:pPr>
      <w:r>
        <w:rPr>
          <w:rStyle w:val="Style13"/>
          <w:b/>
          <w:bCs/>
          <w:sz w:val="28"/>
          <w:szCs w:val="28"/>
          <w:lang w:val="ru-RU"/>
        </w:rPr>
        <w:t>Учредитель:</w:t>
      </w:r>
      <w:r>
        <w:rPr>
          <w:rStyle w:val="Style13"/>
          <w:sz w:val="28"/>
          <w:szCs w:val="28"/>
          <w:lang w:val="ru-RU"/>
        </w:rPr>
        <w:t xml:space="preserve"> администрация муниципального образования Кавказский район.</w:t>
      </w:r>
      <w:r/>
    </w:p>
    <w:p>
      <w:pPr>
        <w:pStyle w:val="6"/>
        <w:shd w:fill="FFFFFF" w:val="clear"/>
        <w:spacing w:lineRule="exact" w:line="648" w:before="0" w:after="0"/>
        <w:ind w:left="20" w:right="500" w:hanging="0"/>
        <w:jc w:val="left"/>
      </w:pPr>
      <w:r>
        <w:rPr>
          <w:rStyle w:val="WW"/>
          <w:sz w:val="28"/>
          <w:szCs w:val="28"/>
        </w:rPr>
        <w:t>Руководитель учреждения</w:t>
      </w:r>
      <w:r>
        <w:rPr>
          <w:rStyle w:val="Style13"/>
          <w:sz w:val="28"/>
          <w:szCs w:val="28"/>
        </w:rPr>
        <w:t xml:space="preserve"> - заведующий  </w:t>
      </w:r>
      <w:r>
        <w:rPr>
          <w:rStyle w:val="Style13"/>
          <w:sz w:val="28"/>
          <w:szCs w:val="28"/>
          <w:lang w:val="ru-RU"/>
        </w:rPr>
        <w:t>Крапивина Любовь Владимировна</w:t>
      </w:r>
      <w:r/>
    </w:p>
    <w:p>
      <w:pPr>
        <w:pStyle w:val="6"/>
        <w:shd w:fill="FFFFFF" w:val="clear"/>
        <w:spacing w:lineRule="exact" w:line="648" w:before="0" w:after="0"/>
        <w:ind w:left="20" w:right="500" w:hanging="0"/>
        <w:jc w:val="left"/>
        <w:rPr>
          <w:sz w:val="28"/>
          <w:sz w:val="28"/>
          <w:szCs w:val="28"/>
          <w:rFonts w:eastAsia="Times New Roman" w:cs="Times New Roman"/>
        </w:rPr>
      </w:pPr>
      <w:r>
        <w:rPr>
          <w:sz w:val="28"/>
          <w:szCs w:val="28"/>
        </w:rPr>
      </w:r>
      <w:r/>
    </w:p>
    <w:p>
      <w:pPr>
        <w:pStyle w:val="6"/>
        <w:shd w:fill="FFFFFF" w:val="clear"/>
        <w:spacing w:lineRule="exact" w:line="355" w:before="0" w:after="308"/>
        <w:ind w:left="20" w:hanging="0"/>
      </w:pPr>
      <w:r>
        <w:rPr>
          <w:rStyle w:val="WW1"/>
          <w:sz w:val="28"/>
          <w:szCs w:val="28"/>
          <w:lang w:val="ru-RU"/>
        </w:rPr>
        <w:t>Режим работы МБДОУ:</w:t>
      </w:r>
      <w:r>
        <w:rPr>
          <w:rStyle w:val="Style13"/>
          <w:sz w:val="28"/>
          <w:szCs w:val="28"/>
          <w:lang w:val="ru-RU"/>
        </w:rPr>
        <w:t xml:space="preserve"> с понедельника по пятницу с 7:00 до 18:00,                      выходные дни - суббота, воскресенье и государственные праздничные дни.</w:t>
      </w:r>
      <w:r/>
    </w:p>
    <w:p>
      <w:pPr>
        <w:pStyle w:val="6"/>
        <w:shd w:fill="FFFFFF" w:val="clear"/>
        <w:spacing w:lineRule="exact" w:line="270" w:before="0" w:after="172"/>
        <w:ind w:left="20" w:hanging="0"/>
        <w:jc w:val="left"/>
      </w:pPr>
      <w:r>
        <w:rPr>
          <w:rStyle w:val="WW1"/>
          <w:sz w:val="28"/>
          <w:szCs w:val="28"/>
        </w:rPr>
        <w:t>Телефон:</w:t>
      </w:r>
      <w:r>
        <w:rPr>
          <w:rStyle w:val="Style13"/>
          <w:sz w:val="28"/>
          <w:szCs w:val="28"/>
        </w:rPr>
        <w:t xml:space="preserve"> 8-86193</w:t>
      </w:r>
      <w:r>
        <w:rPr>
          <w:rStyle w:val="Style13"/>
          <w:sz w:val="28"/>
          <w:szCs w:val="28"/>
          <w:lang w:val="ru-RU"/>
        </w:rPr>
        <w:t>51603</w:t>
      </w:r>
      <w:r>
        <w:rPr>
          <w:rStyle w:val="Style13"/>
          <w:sz w:val="28"/>
          <w:szCs w:val="28"/>
        </w:rPr>
        <w:t>,</w:t>
      </w:r>
      <w:r>
        <w:rPr>
          <w:rStyle w:val="WW1"/>
          <w:sz w:val="28"/>
          <w:szCs w:val="28"/>
        </w:rPr>
        <w:t xml:space="preserve"> факс:</w:t>
      </w:r>
      <w:r>
        <w:rPr>
          <w:rStyle w:val="Style13"/>
          <w:sz w:val="28"/>
          <w:szCs w:val="28"/>
        </w:rPr>
        <w:t xml:space="preserve">  8-86193</w:t>
      </w:r>
      <w:r>
        <w:rPr>
          <w:rStyle w:val="Style13"/>
          <w:sz w:val="28"/>
          <w:szCs w:val="28"/>
          <w:lang w:val="ru-RU"/>
        </w:rPr>
        <w:t>51603</w:t>
      </w:r>
      <w:r/>
    </w:p>
    <w:p>
      <w:pPr>
        <w:pStyle w:val="6"/>
        <w:shd w:fill="FFFFFF" w:val="clear"/>
        <w:spacing w:lineRule="exact" w:line="270" w:before="0" w:after="112"/>
        <w:ind w:left="20" w:hanging="0"/>
        <w:jc w:val="left"/>
      </w:pPr>
      <w:r>
        <w:rPr>
          <w:rStyle w:val="WW1"/>
          <w:sz w:val="28"/>
          <w:szCs w:val="28"/>
        </w:rPr>
        <w:t>Электронный адрес:</w:t>
      </w:r>
      <w:r>
        <w:rPr>
          <w:rStyle w:val="Style15"/>
          <w:sz w:val="28"/>
          <w:szCs w:val="28"/>
          <w:u w:val="none"/>
          <w:lang w:val="ru-RU"/>
        </w:rPr>
        <w:t xml:space="preserve"> </w:t>
      </w:r>
      <w:r>
        <w:rPr>
          <w:rStyle w:val="Style13"/>
          <w:color w:val="333333"/>
          <w:sz w:val="28"/>
          <w:szCs w:val="28"/>
        </w:rPr>
        <w:t>mbdou-29kvz@mail.ru</w:t>
      </w:r>
      <w:r/>
    </w:p>
    <w:p>
      <w:pPr>
        <w:pStyle w:val="6"/>
        <w:shd w:fill="FFFFFF" w:val="clear"/>
        <w:spacing w:before="0" w:after="0"/>
        <w:ind w:left="20" w:hanging="0"/>
        <w:jc w:val="left"/>
      </w:pPr>
      <w:r>
        <w:rPr>
          <w:rStyle w:val="WW1"/>
          <w:sz w:val="28"/>
          <w:szCs w:val="28"/>
        </w:rPr>
        <w:t>Сайт:</w:t>
      </w:r>
      <w:r>
        <w:rPr>
          <w:rStyle w:val="Style13"/>
          <w:sz w:val="28"/>
          <w:szCs w:val="28"/>
        </w:rPr>
        <w:t xml:space="preserve"> </w:t>
      </w:r>
      <w:r>
        <w:rPr>
          <w:rStyle w:val="Style13"/>
          <w:sz w:val="28"/>
          <w:szCs w:val="28"/>
          <w:lang w:val="en-US"/>
        </w:rPr>
        <w:t>http</w:t>
      </w:r>
      <w:r>
        <w:rPr>
          <w:rStyle w:val="Style13"/>
          <w:sz w:val="28"/>
          <w:szCs w:val="28"/>
          <w:lang w:val="ru-RU"/>
        </w:rPr>
        <w:t>\\29.</w:t>
      </w:r>
      <w:r>
        <w:rPr>
          <w:rStyle w:val="Style13"/>
          <w:sz w:val="28"/>
          <w:szCs w:val="28"/>
          <w:lang w:val="en-US"/>
        </w:rPr>
        <w:t>kropds</w:t>
      </w:r>
      <w:r/>
    </w:p>
    <w:p>
      <w:pPr>
        <w:pStyle w:val="6"/>
        <w:shd w:fill="FFFFFF" w:val="clear"/>
        <w:spacing w:before="0" w:after="0"/>
        <w:ind w:left="20" w:hanging="0"/>
        <w:jc w:val="left"/>
        <w:rPr>
          <w:sz w:val="27"/>
          <w:sz w:val="27"/>
          <w:szCs w:val="27"/>
          <w:rFonts w:eastAsia="Times New Roman" w:cs="Times New Roman"/>
        </w:rPr>
      </w:pPr>
      <w:r>
        <w:rPr/>
      </w:r>
      <w:r/>
    </w:p>
    <w:p>
      <w:pPr>
        <w:pStyle w:val="6"/>
        <w:shd w:fill="FFFFFF" w:val="clear"/>
        <w:spacing w:before="0" w:after="0"/>
        <w:ind w:left="20" w:hanging="0"/>
        <w:jc w:val="left"/>
      </w:pPr>
      <w:r>
        <w:rPr>
          <w:rStyle w:val="Style13"/>
          <w:sz w:val="28"/>
          <w:szCs w:val="28"/>
          <w:lang w:val="ru-RU"/>
        </w:rPr>
        <w:t>Ф</w:t>
      </w:r>
      <w:r>
        <w:rPr>
          <w:rStyle w:val="Style13"/>
          <w:sz w:val="28"/>
          <w:szCs w:val="28"/>
        </w:rPr>
        <w:t xml:space="preserve">ункционирует - </w:t>
      </w:r>
      <w:r>
        <w:rPr>
          <w:rStyle w:val="Style13"/>
          <w:sz w:val="28"/>
          <w:szCs w:val="28"/>
          <w:lang w:val="ru-RU"/>
        </w:rPr>
        <w:t>2</w:t>
      </w:r>
      <w:r>
        <w:rPr>
          <w:rStyle w:val="Style13"/>
          <w:sz w:val="28"/>
          <w:szCs w:val="28"/>
        </w:rPr>
        <w:t xml:space="preserve"> групп</w:t>
      </w:r>
      <w:r>
        <w:rPr>
          <w:rStyle w:val="Style13"/>
          <w:sz w:val="28"/>
          <w:szCs w:val="28"/>
          <w:lang w:val="ru-RU"/>
        </w:rPr>
        <w:t>ы</w:t>
      </w:r>
      <w:r>
        <w:rPr>
          <w:rStyle w:val="Style13"/>
          <w:sz w:val="28"/>
          <w:szCs w:val="28"/>
        </w:rPr>
        <w:t>.</w:t>
      </w:r>
      <w:r/>
    </w:p>
    <w:p>
      <w:pPr>
        <w:pStyle w:val="6"/>
        <w:shd w:fill="FFFFFF" w:val="clear"/>
        <w:spacing w:before="0" w:after="0"/>
        <w:ind w:left="20" w:hanging="0"/>
        <w:jc w:val="left"/>
        <w:rPr>
          <w:sz w:val="28"/>
          <w:sz w:val="28"/>
          <w:szCs w:val="28"/>
          <w:rFonts w:eastAsia="Times New Roman" w:cs="Times New Roman"/>
          <w:lang w:val="ru-RU"/>
        </w:rPr>
      </w:pPr>
      <w:r>
        <w:rPr>
          <w:sz w:val="28"/>
          <w:szCs w:val="28"/>
          <w:lang w:val="ru-RU"/>
        </w:rPr>
        <w:t>Младшая группа – от 1,5 до 3 лет</w:t>
      </w:r>
      <w:r/>
    </w:p>
    <w:p>
      <w:pPr>
        <w:pStyle w:val="6"/>
        <w:shd w:fill="FFFFFF" w:val="clear"/>
        <w:spacing w:before="0" w:after="0"/>
        <w:ind w:left="20" w:hanging="0"/>
        <w:jc w:val="left"/>
        <w:rPr>
          <w:sz w:val="28"/>
          <w:sz w:val="28"/>
          <w:szCs w:val="28"/>
          <w:rFonts w:eastAsia="Times New Roman" w:cs="Times New Roman"/>
          <w:lang w:val="ru-RU"/>
        </w:rPr>
      </w:pPr>
      <w:r>
        <w:rPr>
          <w:sz w:val="28"/>
          <w:szCs w:val="28"/>
          <w:lang w:val="ru-RU"/>
        </w:rPr>
        <w:t>Старшая смешанная группа от 3 до 7 лет</w:t>
      </w:r>
      <w:r/>
    </w:p>
    <w:p>
      <w:pPr>
        <w:pStyle w:val="6"/>
        <w:shd w:fill="FFFFFF" w:val="clear"/>
        <w:spacing w:before="0" w:after="0"/>
        <w:ind w:left="20" w:hanging="0"/>
        <w:jc w:val="left"/>
        <w:rPr>
          <w:sz w:val="28"/>
          <w:sz w:val="28"/>
          <w:szCs w:val="28"/>
          <w:rFonts w:eastAsia="Times New Roman" w:cs="Times New Roman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"/>
        <w:shd w:fill="FFFFFF" w:val="clear"/>
        <w:spacing w:before="0" w:after="0"/>
        <w:ind w:left="20" w:hanging="0"/>
        <w:jc w:val="left"/>
      </w:pPr>
      <w:r>
        <w:rPr>
          <w:sz w:val="28"/>
          <w:szCs w:val="28"/>
          <w:lang w:val="ru-RU"/>
        </w:rPr>
        <w:t>Общее количество воспитанников -4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/>
    </w:p>
    <w:p>
      <w:pPr>
        <w:pStyle w:val="6"/>
        <w:shd w:fill="FFFFFF" w:val="clear"/>
        <w:spacing w:before="0" w:after="0"/>
        <w:ind w:left="20" w:hanging="0"/>
        <w:jc w:val="left"/>
        <w:rPr>
          <w:sz w:val="28"/>
          <w:sz w:val="28"/>
          <w:szCs w:val="28"/>
          <w:rFonts w:eastAsia="Times New Roman" w:cs="Times New Roman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Normal"/>
        <w:keepNext/>
        <w:keepLines/>
        <w:spacing w:lineRule="exact" w:line="230" w:before="0" w:after="294"/>
        <w:rPr>
          <w:sz w:val="28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</w:rPr>
        <w:t>1.2. Оценка образовательной деятельности</w:t>
      </w:r>
      <w:r/>
    </w:p>
    <w:p>
      <w:pPr>
        <w:pStyle w:val="3"/>
        <w:shd w:fill="FFFFFF" w:val="clear"/>
        <w:spacing w:before="0" w:after="0"/>
        <w:ind w:left="20" w:right="20" w:firstLine="720"/>
      </w:pPr>
      <w:r>
        <w:rPr>
          <w:rStyle w:val="Style13"/>
          <w:sz w:val="28"/>
          <w:szCs w:val="28"/>
        </w:rPr>
        <w:t xml:space="preserve">Образовательный процесс  </w:t>
      </w:r>
      <w:r>
        <w:rPr>
          <w:rStyle w:val="Style13"/>
          <w:sz w:val="28"/>
          <w:szCs w:val="28"/>
          <w:lang w:val="ru-RU"/>
        </w:rPr>
        <w:t>в МБДОУ д/с №29</w:t>
      </w:r>
      <w:r>
        <w:rPr>
          <w:rStyle w:val="Style13"/>
          <w:sz w:val="28"/>
          <w:szCs w:val="28"/>
        </w:rPr>
        <w:t xml:space="preserve"> строится на основе реализации основной образовательной программы дошкольного образования.</w:t>
      </w:r>
      <w:r/>
    </w:p>
    <w:p>
      <w:pPr>
        <w:pStyle w:val="3"/>
        <w:shd w:fill="FFFFFF" w:val="clear"/>
        <w:spacing w:before="0" w:after="0"/>
        <w:ind w:left="20" w:firstLine="720"/>
        <w:rPr>
          <w:sz w:val="28"/>
          <w:sz w:val="28"/>
          <w:szCs w:val="28"/>
          <w:rFonts w:eastAsia="Times New Roman" w:cs="Times New Roman"/>
        </w:rPr>
      </w:pPr>
      <w:r>
        <w:rPr>
          <w:sz w:val="28"/>
          <w:szCs w:val="28"/>
        </w:rPr>
        <w:t>Программа разработана в соответствии с требованиями нормативно-правовых документов:</w:t>
      </w:r>
      <w:r/>
    </w:p>
    <w:p>
      <w:pPr>
        <w:pStyle w:val="3"/>
        <w:numPr>
          <w:ilvl w:val="1"/>
          <w:numId w:val="3"/>
        </w:numPr>
        <w:shd w:fill="FFFFFF" w:val="clear"/>
        <w:tabs>
          <w:tab w:val="left" w:pos="696" w:leader="none"/>
        </w:tabs>
        <w:spacing w:before="0" w:after="0"/>
        <w:ind w:left="720" w:hanging="0"/>
        <w:rPr>
          <w:sz w:val="28"/>
          <w:sz w:val="28"/>
          <w:szCs w:val="28"/>
          <w:rFonts w:eastAsia="Times New Roman" w:cs="Times New Roman"/>
        </w:rPr>
      </w:pPr>
      <w:r>
        <w:rPr>
          <w:sz w:val="28"/>
          <w:szCs w:val="28"/>
        </w:rPr>
        <w:t>Закон №273-Ф3 от 29.12.2012 «Об образовании в Российской Федерации».</w:t>
      </w:r>
      <w:r/>
    </w:p>
    <w:p>
      <w:pPr>
        <w:pStyle w:val="3"/>
        <w:numPr>
          <w:ilvl w:val="1"/>
          <w:numId w:val="3"/>
        </w:numPr>
        <w:shd w:fill="FFFFFF" w:val="clear"/>
        <w:tabs>
          <w:tab w:val="left" w:pos="720" w:leader="none"/>
        </w:tabs>
        <w:spacing w:before="0" w:after="0"/>
        <w:ind w:left="720" w:right="20" w:hanging="0"/>
        <w:rPr>
          <w:sz w:val="28"/>
          <w:sz w:val="28"/>
          <w:szCs w:val="28"/>
          <w:rFonts w:eastAsia="Times New Roman" w:cs="Times New Roman"/>
          <w:lang w:val="ru-RU"/>
        </w:rPr>
      </w:pPr>
      <w:r>
        <w:rPr>
          <w:sz w:val="28"/>
          <w:szCs w:val="28"/>
          <w:lang w:val="ru-RU"/>
        </w:rPr>
        <w:t>Приказ Министерства  образования и науки РФ № 1155 от 17.10.2013 г. «Об утверждении федерального государственного образовательного стандарта дошкольного образования»</w:t>
      </w:r>
      <w:r/>
    </w:p>
    <w:p>
      <w:pPr>
        <w:pStyle w:val="3"/>
        <w:numPr>
          <w:ilvl w:val="1"/>
          <w:numId w:val="3"/>
        </w:numPr>
        <w:shd w:fill="FFFFFF" w:val="clear"/>
        <w:tabs>
          <w:tab w:val="left" w:pos="720" w:leader="none"/>
        </w:tabs>
        <w:spacing w:before="0" w:after="0"/>
        <w:ind w:left="720" w:right="20" w:hanging="0"/>
      </w:pPr>
      <w:r>
        <w:rPr>
          <w:sz w:val="28"/>
          <w:szCs w:val="28"/>
          <w:lang w:val="ru-RU"/>
        </w:rPr>
        <w:t>Примерная основная образовательная программа дошкольного образования, одобренная решением федерального учебно-методического объединения по общему образованию, протокол № 1 от 30.08.201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года.</w:t>
      </w:r>
      <w:r/>
    </w:p>
    <w:p>
      <w:pPr>
        <w:pStyle w:val="3"/>
        <w:numPr>
          <w:ilvl w:val="1"/>
          <w:numId w:val="3"/>
        </w:numPr>
        <w:shd w:fill="FFFFFF" w:val="clear"/>
        <w:tabs>
          <w:tab w:val="left" w:pos="715" w:leader="none"/>
        </w:tabs>
        <w:spacing w:before="0" w:after="0"/>
        <w:ind w:left="720" w:right="20" w:hanging="0"/>
      </w:pPr>
      <w:r>
        <w:rPr>
          <w:rStyle w:val="Style13"/>
          <w:sz w:val="28"/>
          <w:szCs w:val="28"/>
        </w:rPr>
        <w:t>Устав М</w:t>
      </w:r>
      <w:r>
        <w:rPr>
          <w:rStyle w:val="Style13"/>
          <w:sz w:val="28"/>
          <w:szCs w:val="28"/>
          <w:lang w:val="ru-RU"/>
        </w:rPr>
        <w:t>Б</w:t>
      </w:r>
      <w:r>
        <w:rPr>
          <w:rStyle w:val="Style13"/>
          <w:sz w:val="28"/>
          <w:szCs w:val="28"/>
        </w:rPr>
        <w:t xml:space="preserve">ДОУ </w:t>
      </w:r>
      <w:r>
        <w:rPr>
          <w:rStyle w:val="Style13"/>
          <w:sz w:val="28"/>
          <w:szCs w:val="28"/>
          <w:lang w:val="ru-RU"/>
        </w:rPr>
        <w:t>д/с №29.</w:t>
      </w:r>
      <w:r/>
    </w:p>
    <w:p>
      <w:pPr>
        <w:pStyle w:val="3"/>
        <w:shd w:fill="FFFFFF" w:val="clear"/>
        <w:tabs>
          <w:tab w:val="left" w:pos="715" w:leader="none"/>
        </w:tabs>
        <w:spacing w:before="0" w:after="0"/>
        <w:ind w:left="720" w:right="20" w:hanging="0"/>
        <w:rPr>
          <w:sz w:val="28"/>
          <w:sz w:val="28"/>
          <w:szCs w:val="28"/>
          <w:rFonts w:eastAsia="Times New Roman" w:cs="Times New Roman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3"/>
        <w:shd w:fill="FFFFFF" w:val="clear"/>
        <w:tabs>
          <w:tab w:val="left" w:pos="715" w:leader="none"/>
        </w:tabs>
        <w:spacing w:before="0" w:after="0"/>
        <w:ind w:right="20" w:hanging="0"/>
      </w:pPr>
      <w:r>
        <w:rPr>
          <w:rStyle w:val="Style13"/>
          <w:sz w:val="28"/>
          <w:szCs w:val="28"/>
        </w:rPr>
        <w:t xml:space="preserve">  </w:t>
      </w:r>
      <w:r>
        <w:rPr>
          <w:rStyle w:val="Style13"/>
          <w:sz w:val="28"/>
          <w:szCs w:val="28"/>
          <w:lang w:val="ru-RU"/>
        </w:rPr>
        <w:t xml:space="preserve">Основная </w:t>
      </w:r>
      <w:r>
        <w:rPr>
          <w:rStyle w:val="Style13"/>
          <w:sz w:val="28"/>
          <w:szCs w:val="28"/>
        </w:rPr>
        <w:t xml:space="preserve">образовательная </w:t>
      </w:r>
      <w:r>
        <w:rPr>
          <w:rStyle w:val="Style13"/>
          <w:sz w:val="28"/>
          <w:szCs w:val="28"/>
          <w:lang w:val="ru-RU"/>
        </w:rPr>
        <w:t>п</w:t>
      </w:r>
      <w:r>
        <w:rPr>
          <w:rStyle w:val="Style13"/>
          <w:sz w:val="28"/>
          <w:szCs w:val="28"/>
        </w:rPr>
        <w:t>рограмма М</w:t>
      </w:r>
      <w:r>
        <w:rPr>
          <w:rStyle w:val="Style13"/>
          <w:sz w:val="28"/>
          <w:szCs w:val="28"/>
          <w:lang w:val="ru-RU"/>
        </w:rPr>
        <w:t>Б</w:t>
      </w:r>
      <w:r>
        <w:rPr>
          <w:rStyle w:val="Style13"/>
          <w:sz w:val="28"/>
          <w:szCs w:val="28"/>
        </w:rPr>
        <w:t xml:space="preserve">ДОУ обеспечивает разностороннее развитие детей с учетом возрастных и индивидуальных особенностей по основным </w:t>
      </w:r>
      <w:r>
        <w:rPr>
          <w:rStyle w:val="Style13"/>
          <w:sz w:val="28"/>
          <w:szCs w:val="28"/>
          <w:lang w:val="ru-RU"/>
        </w:rPr>
        <w:t>образовательным областям</w:t>
      </w:r>
      <w:r>
        <w:rPr>
          <w:rStyle w:val="Style13"/>
          <w:sz w:val="28"/>
          <w:szCs w:val="28"/>
        </w:rPr>
        <w:t>: физическо</w:t>
      </w:r>
      <w:r>
        <w:rPr>
          <w:rStyle w:val="Style13"/>
          <w:sz w:val="28"/>
          <w:szCs w:val="28"/>
          <w:lang w:val="ru-RU"/>
        </w:rPr>
        <w:t>е</w:t>
      </w:r>
      <w:r>
        <w:rPr>
          <w:rStyle w:val="Style13"/>
          <w:sz w:val="28"/>
          <w:szCs w:val="28"/>
        </w:rPr>
        <w:t xml:space="preserve"> </w:t>
      </w:r>
      <w:r>
        <w:rPr>
          <w:rStyle w:val="Style13"/>
          <w:sz w:val="28"/>
          <w:szCs w:val="28"/>
          <w:lang w:val="ru-RU"/>
        </w:rPr>
        <w:t>развитие</w:t>
      </w:r>
      <w:r>
        <w:rPr>
          <w:rStyle w:val="Style13"/>
          <w:sz w:val="28"/>
          <w:szCs w:val="28"/>
        </w:rPr>
        <w:t>, социально-</w:t>
      </w:r>
      <w:r>
        <w:rPr>
          <w:rStyle w:val="Style13"/>
          <w:sz w:val="28"/>
          <w:szCs w:val="28"/>
          <w:lang w:val="ru-RU"/>
        </w:rPr>
        <w:t>коммуникатив</w:t>
      </w:r>
      <w:r>
        <w:rPr>
          <w:rStyle w:val="Style13"/>
          <w:sz w:val="28"/>
          <w:szCs w:val="28"/>
        </w:rPr>
        <w:t>но</w:t>
      </w:r>
      <w:r>
        <w:rPr>
          <w:rStyle w:val="Style13"/>
          <w:sz w:val="28"/>
          <w:szCs w:val="28"/>
          <w:lang w:val="ru-RU"/>
        </w:rPr>
        <w:t>е развитие</w:t>
      </w:r>
      <w:r>
        <w:rPr>
          <w:rStyle w:val="Style13"/>
          <w:sz w:val="28"/>
          <w:szCs w:val="28"/>
        </w:rPr>
        <w:t>, познавательно</w:t>
      </w:r>
      <w:r>
        <w:rPr>
          <w:rStyle w:val="Style13"/>
          <w:sz w:val="28"/>
          <w:szCs w:val="28"/>
          <w:lang w:val="ru-RU"/>
        </w:rPr>
        <w:t xml:space="preserve">е развитие, </w:t>
      </w:r>
      <w:r>
        <w:rPr>
          <w:rStyle w:val="Style13"/>
          <w:sz w:val="28"/>
          <w:szCs w:val="28"/>
        </w:rPr>
        <w:t>речево</w:t>
      </w:r>
      <w:r>
        <w:rPr>
          <w:rStyle w:val="Style13"/>
          <w:sz w:val="28"/>
          <w:szCs w:val="28"/>
          <w:lang w:val="ru-RU"/>
        </w:rPr>
        <w:t>е развитие</w:t>
      </w:r>
      <w:r>
        <w:rPr>
          <w:rStyle w:val="Style13"/>
          <w:sz w:val="28"/>
          <w:szCs w:val="28"/>
        </w:rPr>
        <w:t xml:space="preserve"> и художественно-эстетическо</w:t>
      </w:r>
      <w:r>
        <w:rPr>
          <w:rStyle w:val="Style13"/>
          <w:sz w:val="28"/>
          <w:szCs w:val="28"/>
          <w:lang w:val="ru-RU"/>
        </w:rPr>
        <w:t>е развитие</w:t>
      </w:r>
      <w:r>
        <w:rPr>
          <w:rStyle w:val="Style13"/>
          <w:sz w:val="28"/>
          <w:szCs w:val="28"/>
        </w:rPr>
        <w:t xml:space="preserve">.            </w:t>
      </w:r>
      <w:r/>
    </w:p>
    <w:p>
      <w:pPr>
        <w:pStyle w:val="3"/>
        <w:shd w:fill="FFFFFF" w:val="clear"/>
        <w:tabs>
          <w:tab w:val="left" w:pos="715" w:leader="none"/>
        </w:tabs>
        <w:spacing w:before="0" w:after="0"/>
        <w:ind w:right="20" w:hanging="0"/>
      </w:pPr>
      <w:r>
        <w:rPr>
          <w:rStyle w:val="Style13"/>
          <w:sz w:val="28"/>
          <w:szCs w:val="28"/>
        </w:rPr>
        <w:t xml:space="preserve"> </w:t>
      </w:r>
      <w:r>
        <w:rPr>
          <w:rStyle w:val="WW1"/>
          <w:sz w:val="28"/>
          <w:szCs w:val="28"/>
          <w:lang w:val="ru-RU"/>
        </w:rPr>
        <w:t>Ведущие</w:t>
      </w:r>
      <w:r>
        <w:rPr>
          <w:rStyle w:val="WW1"/>
          <w:sz w:val="28"/>
          <w:szCs w:val="28"/>
        </w:rPr>
        <w:t xml:space="preserve"> цел</w:t>
      </w:r>
      <w:r>
        <w:rPr>
          <w:rStyle w:val="WW1"/>
          <w:sz w:val="28"/>
          <w:szCs w:val="28"/>
          <w:lang w:val="ru-RU"/>
        </w:rPr>
        <w:t>и</w:t>
      </w:r>
      <w:r>
        <w:rPr>
          <w:rStyle w:val="WW1"/>
          <w:sz w:val="28"/>
          <w:szCs w:val="28"/>
        </w:rPr>
        <w:t xml:space="preserve"> М</w:t>
      </w:r>
      <w:r>
        <w:rPr>
          <w:rStyle w:val="WW1"/>
          <w:sz w:val="28"/>
          <w:szCs w:val="28"/>
          <w:lang w:val="ru-RU"/>
        </w:rPr>
        <w:t>Б</w:t>
      </w:r>
      <w:r>
        <w:rPr>
          <w:rStyle w:val="WW1"/>
          <w:sz w:val="28"/>
          <w:szCs w:val="28"/>
        </w:rPr>
        <w:t>ДОУ по реализации Программы:</w:t>
      </w:r>
      <w:r/>
    </w:p>
    <w:p>
      <w:pPr>
        <w:pStyle w:val="3"/>
        <w:shd w:fill="FFFFFF" w:val="clear"/>
        <w:spacing w:before="0" w:after="0"/>
        <w:ind w:left="20" w:right="20" w:firstLine="720"/>
      </w:pPr>
      <w:r>
        <w:rPr>
          <w:rStyle w:val="WW1"/>
          <w:b w:val="false"/>
          <w:bCs w:val="false"/>
          <w:sz w:val="28"/>
          <w:szCs w:val="28"/>
          <w:lang w:val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 возрастными и 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  <w:r/>
    </w:p>
    <w:p>
      <w:pPr>
        <w:pStyle w:val="3"/>
        <w:shd w:fill="FFFFFF" w:val="clear"/>
        <w:spacing w:before="0" w:after="0"/>
        <w:ind w:left="20" w:right="20" w:firstLine="720"/>
      </w:pPr>
      <w:r>
        <w:rPr>
          <w:rStyle w:val="WW1"/>
          <w:b w:val="false"/>
          <w:bCs w:val="false"/>
          <w:sz w:val="28"/>
          <w:szCs w:val="28"/>
          <w:lang w:val="ru-RU"/>
        </w:rPr>
        <w:t>Особое внимание в МБДОУ уделяется развитию личности ребенка, сохранению и укреплению здоровья детей, а также воспитанию у дошкольников таких качеств, как: патриотизм, активная жизненная позиция, творческий подход к решению различных жизненных ситуаций, уважение к традиционным ценностям.</w:t>
      </w:r>
      <w:r/>
    </w:p>
    <w:p>
      <w:pPr>
        <w:pStyle w:val="3"/>
        <w:shd w:fill="FFFFFF" w:val="clear"/>
        <w:spacing w:before="0" w:after="0"/>
        <w:ind w:left="20" w:right="20" w:firstLine="720"/>
        <w:rPr>
          <w:sz w:val="28"/>
          <w:sz w:val="28"/>
          <w:szCs w:val="28"/>
          <w:rFonts w:eastAsia="Times New Roman" w:cs="Times New Roman"/>
          <w:lang w:val="ru-RU"/>
        </w:rPr>
      </w:pPr>
      <w:r>
        <w:rPr>
          <w:sz w:val="28"/>
          <w:szCs w:val="28"/>
          <w:lang w:val="ru-RU"/>
        </w:rPr>
        <w:t>Содержание образовательного процесса в МБДОУ построено на основе образовательной программы «От рождения до школы» под редакцией Н.Е. Веракса.</w:t>
      </w:r>
      <w:r/>
    </w:p>
    <w:p>
      <w:pPr>
        <w:pStyle w:val="3"/>
        <w:shd w:fill="FFFFFF" w:val="clear"/>
        <w:spacing w:before="0" w:after="0"/>
        <w:ind w:left="20" w:firstLine="700"/>
      </w:pPr>
      <w:r>
        <w:rPr>
          <w:rStyle w:val="Style13"/>
          <w:sz w:val="28"/>
          <w:szCs w:val="28"/>
          <w:lang w:val="ru-RU"/>
        </w:rPr>
        <w:t>использованы</w:t>
      </w:r>
      <w:r>
        <w:rPr>
          <w:rStyle w:val="Style13"/>
          <w:sz w:val="28"/>
          <w:szCs w:val="28"/>
        </w:rPr>
        <w:t xml:space="preserve"> парциальные программы:</w:t>
      </w:r>
      <w:r/>
    </w:p>
    <w:p>
      <w:pPr>
        <w:pStyle w:val="3"/>
        <w:shd w:fill="FFFFFF" w:val="clear"/>
        <w:tabs>
          <w:tab w:val="left" w:pos="740" w:leader="none"/>
        </w:tabs>
        <w:spacing w:before="0" w:after="0"/>
        <w:ind w:left="380" w:hanging="0"/>
        <w:jc w:val="left"/>
      </w:pPr>
      <w:r>
        <w:rPr>
          <w:rStyle w:val="Style13"/>
          <w:sz w:val="28"/>
          <w:szCs w:val="28"/>
          <w:lang w:val="ru-RU"/>
        </w:rPr>
        <w:t>-</w:t>
      </w:r>
      <w:r>
        <w:rPr>
          <w:rStyle w:val="Style13"/>
          <w:sz w:val="28"/>
          <w:szCs w:val="28"/>
        </w:rPr>
        <w:t>Основы безопасности детей дошкольного возраста / Авдеева Н.Н., Князева О.Л., Стеркина Р.Б.</w:t>
      </w:r>
      <w:r/>
    </w:p>
    <w:p>
      <w:pPr>
        <w:pStyle w:val="3"/>
        <w:shd w:fill="FFFFFF" w:val="clear"/>
        <w:tabs>
          <w:tab w:val="left" w:pos="735" w:leader="none"/>
        </w:tabs>
        <w:spacing w:before="0" w:after="0"/>
        <w:ind w:left="380" w:hanging="0"/>
        <w:jc w:val="left"/>
      </w:pPr>
      <w:r>
        <w:rPr>
          <w:rStyle w:val="Style13"/>
          <w:sz w:val="28"/>
          <w:szCs w:val="28"/>
          <w:lang w:val="ru-RU"/>
        </w:rPr>
        <w:t>-</w:t>
      </w:r>
      <w:r>
        <w:rPr>
          <w:rStyle w:val="Style13"/>
          <w:sz w:val="28"/>
          <w:szCs w:val="28"/>
        </w:rPr>
        <w:t>«Наш дом - природа» (Н.А.Рыжова)</w:t>
      </w:r>
      <w:r/>
    </w:p>
    <w:p>
      <w:pPr>
        <w:pStyle w:val="3"/>
        <w:shd w:fill="FFFFFF" w:val="clear"/>
        <w:tabs>
          <w:tab w:val="left" w:pos="735" w:leader="none"/>
        </w:tabs>
        <w:spacing w:before="0" w:after="0"/>
        <w:ind w:left="380" w:hanging="0"/>
        <w:jc w:val="left"/>
        <w:rPr>
          <w:sz w:val="28"/>
          <w:sz w:val="28"/>
          <w:szCs w:val="28"/>
          <w:rFonts w:eastAsia="Times New Roman" w:cs="Times New Roman"/>
          <w:lang w:val="ru-RU"/>
        </w:rPr>
      </w:pPr>
      <w:r>
        <w:rPr>
          <w:sz w:val="28"/>
          <w:szCs w:val="28"/>
          <w:lang w:val="ru-RU"/>
        </w:rPr>
        <w:t>-«Я - человек» (автор С.Козлова)</w:t>
      </w:r>
      <w:r/>
    </w:p>
    <w:p>
      <w:pPr>
        <w:pStyle w:val="3"/>
        <w:shd w:fill="FFFFFF" w:val="clear"/>
        <w:tabs>
          <w:tab w:val="left" w:pos="735" w:leader="none"/>
        </w:tabs>
        <w:spacing w:before="0" w:after="0"/>
        <w:ind w:left="380" w:hanging="0"/>
        <w:jc w:val="left"/>
        <w:rPr>
          <w:sz w:val="28"/>
          <w:sz w:val="28"/>
          <w:szCs w:val="28"/>
          <w:rFonts w:eastAsia="Times New Roman" w:cs="Times New Roman"/>
          <w:lang w:val="ru-RU"/>
        </w:rPr>
      </w:pPr>
      <w:r>
        <w:rPr>
          <w:sz w:val="28"/>
          <w:szCs w:val="28"/>
          <w:lang w:val="ru-RU"/>
        </w:rPr>
        <w:t>- «Цветные ладошки» (И.А. Лыкова).</w:t>
      </w:r>
      <w:r/>
    </w:p>
    <w:p>
      <w:pPr>
        <w:pStyle w:val="3"/>
        <w:shd w:fill="FFFFFF" w:val="clear"/>
        <w:tabs>
          <w:tab w:val="left" w:pos="735" w:leader="none"/>
        </w:tabs>
        <w:spacing w:before="0" w:after="0"/>
        <w:ind w:left="380" w:hanging="0"/>
        <w:jc w:val="left"/>
        <w:rPr>
          <w:sz w:val="28"/>
          <w:sz w:val="28"/>
          <w:szCs w:val="28"/>
          <w:rFonts w:eastAsia="Times New Roman" w:cs="Times New Roman"/>
          <w:lang w:val="ru-RU"/>
        </w:rPr>
      </w:pPr>
      <w:r>
        <w:rPr>
          <w:sz w:val="28"/>
          <w:szCs w:val="28"/>
          <w:lang w:val="ru-RU"/>
        </w:rPr>
        <w:t>-«Детство» (Т. Н. Бабаева, З. А. Михайлова, Л. И. Гурович)</w:t>
      </w:r>
      <w:r/>
    </w:p>
    <w:p>
      <w:pPr>
        <w:pStyle w:val="6"/>
        <w:shd w:fill="FFFFFF" w:val="clear"/>
        <w:tabs>
          <w:tab w:val="left" w:pos="735" w:leader="none"/>
        </w:tabs>
        <w:spacing w:lineRule="exact" w:line="322" w:before="0" w:after="0"/>
        <w:ind w:left="20" w:right="40" w:firstLine="700"/>
        <w:rPr>
          <w:sz w:val="28"/>
          <w:sz w:val="28"/>
          <w:szCs w:val="28"/>
          <w:rFonts w:eastAsia="Times New Roman" w:cs="Times New Roman"/>
          <w:lang w:val="ru-RU"/>
        </w:rPr>
      </w:pPr>
      <w:r>
        <w:rPr>
          <w:sz w:val="28"/>
          <w:szCs w:val="28"/>
          <w:lang w:val="ru-RU"/>
        </w:rPr>
        <w:t>В Образовательном учреждении разработана и реализуется целостная концепция развития учреждения, как детского сада, в котором организованы группы компенсирующего вида.</w:t>
      </w:r>
      <w:r/>
    </w:p>
    <w:p>
      <w:pPr>
        <w:pStyle w:val="41"/>
        <w:shd w:fill="FFFFFF" w:val="clear"/>
        <w:ind w:right="40" w:firstLine="720"/>
        <w:jc w:val="both"/>
        <w:rPr>
          <w:sz w:val="28"/>
          <w:b w:val="false"/>
          <w:sz w:val="28"/>
          <w:b w:val="false"/>
          <w:szCs w:val="28"/>
          <w:bCs w:val="false"/>
          <w:rFonts w:eastAsia="Times New Roman" w:cs="Times New Roman"/>
        </w:rPr>
      </w:pPr>
      <w:r>
        <w:rPr>
          <w:b w:val="false"/>
          <w:bCs w:val="false"/>
          <w:sz w:val="28"/>
          <w:szCs w:val="28"/>
        </w:rPr>
        <w:t>Обеспечение достижений запланированных результатов осуществляется в ведущих формах организации образовательного процесса:</w:t>
      </w:r>
      <w:r/>
    </w:p>
    <w:p>
      <w:pPr>
        <w:pStyle w:val="6"/>
        <w:numPr>
          <w:ilvl w:val="0"/>
          <w:numId w:val="2"/>
        </w:numPr>
        <w:shd w:fill="FFFFFF" w:val="clear"/>
        <w:tabs>
          <w:tab w:val="left" w:pos="710" w:leader="none"/>
        </w:tabs>
        <w:spacing w:lineRule="exact" w:line="341" w:before="0" w:after="0"/>
        <w:ind w:left="720" w:hanging="360"/>
        <w:rPr>
          <w:sz w:val="28"/>
          <w:sz w:val="28"/>
          <w:szCs w:val="28"/>
          <w:rFonts w:eastAsia="Times New Roman" w:cs="Times New Roman"/>
        </w:rPr>
      </w:pPr>
      <w:r>
        <w:rPr>
          <w:sz w:val="28"/>
          <w:szCs w:val="28"/>
        </w:rPr>
        <w:t>в совместной деятельности педагогов с детьми;</w:t>
      </w:r>
      <w:r/>
    </w:p>
    <w:p>
      <w:pPr>
        <w:pStyle w:val="6"/>
        <w:numPr>
          <w:ilvl w:val="0"/>
          <w:numId w:val="2"/>
        </w:numPr>
        <w:shd w:fill="FFFFFF" w:val="clear"/>
        <w:tabs>
          <w:tab w:val="left" w:pos="710" w:leader="none"/>
        </w:tabs>
        <w:spacing w:lineRule="exact" w:line="341" w:before="0" w:after="0"/>
        <w:ind w:left="720" w:hanging="360"/>
        <w:rPr>
          <w:sz w:val="28"/>
          <w:sz w:val="28"/>
          <w:szCs w:val="28"/>
          <w:rFonts w:eastAsia="Times New Roman" w:cs="Times New Roman"/>
        </w:rPr>
      </w:pPr>
      <w:r>
        <w:rPr>
          <w:sz w:val="28"/>
          <w:szCs w:val="28"/>
        </w:rPr>
        <w:t>в самостоятельной деятельности детей;</w:t>
      </w:r>
      <w:r/>
    </w:p>
    <w:p>
      <w:pPr>
        <w:pStyle w:val="6"/>
        <w:numPr>
          <w:ilvl w:val="0"/>
          <w:numId w:val="2"/>
        </w:numPr>
        <w:shd w:fill="FFFFFF" w:val="clear"/>
        <w:tabs>
          <w:tab w:val="left" w:pos="710" w:leader="none"/>
        </w:tabs>
        <w:spacing w:lineRule="exact" w:line="341" w:before="0" w:after="0"/>
        <w:ind w:left="720" w:hanging="360"/>
        <w:rPr>
          <w:sz w:val="28"/>
          <w:sz w:val="28"/>
          <w:szCs w:val="28"/>
          <w:rFonts w:eastAsia="Times New Roman" w:cs="Times New Roman"/>
          <w:lang w:val="ru-RU"/>
        </w:rPr>
      </w:pPr>
      <w:r>
        <w:rPr>
          <w:sz w:val="28"/>
          <w:szCs w:val="28"/>
          <w:lang w:val="ru-RU"/>
        </w:rPr>
        <w:t>в образовательной деятельности, осуществляемой в ходе режимных моментов;</w:t>
      </w:r>
      <w:r/>
    </w:p>
    <w:p>
      <w:pPr>
        <w:pStyle w:val="6"/>
        <w:numPr>
          <w:ilvl w:val="0"/>
          <w:numId w:val="2"/>
        </w:numPr>
        <w:shd w:fill="FFFFFF" w:val="clear"/>
        <w:tabs>
          <w:tab w:val="left" w:pos="710" w:leader="none"/>
        </w:tabs>
        <w:spacing w:lineRule="exact" w:line="331" w:before="0" w:after="0"/>
        <w:rPr>
          <w:sz w:val="28"/>
          <w:sz w:val="28"/>
          <w:szCs w:val="28"/>
          <w:rFonts w:eastAsia="Times New Roman" w:cs="Times New Roman"/>
        </w:rPr>
      </w:pPr>
      <w:r>
        <w:rPr>
          <w:sz w:val="28"/>
          <w:szCs w:val="28"/>
        </w:rPr>
        <w:t>во взаимодействии с семьями детей и установлении социального партнерства.</w:t>
      </w:r>
      <w:r/>
    </w:p>
    <w:p>
      <w:pPr>
        <w:pStyle w:val="6"/>
        <w:numPr>
          <w:ilvl w:val="0"/>
          <w:numId w:val="2"/>
        </w:numPr>
        <w:shd w:fill="FFFFFF" w:val="clear"/>
        <w:tabs>
          <w:tab w:val="left" w:pos="710" w:leader="none"/>
        </w:tabs>
        <w:spacing w:lineRule="exact" w:line="331" w:before="0" w:after="0"/>
        <w:rPr>
          <w:sz w:val="28"/>
          <w:sz w:val="28"/>
          <w:szCs w:val="28"/>
          <w:rFonts w:eastAsia="Times New Roman" w:cs="Times New Roman"/>
        </w:rPr>
      </w:pPr>
      <w:r>
        <w:rPr>
          <w:sz w:val="28"/>
          <w:szCs w:val="28"/>
        </w:rPr>
        <w:t>развитие коммуникативных умений, необходимых для успешного протекания процесса обучения, общения;</w:t>
      </w:r>
      <w:r/>
    </w:p>
    <w:p>
      <w:pPr>
        <w:pStyle w:val="6"/>
        <w:numPr>
          <w:ilvl w:val="0"/>
          <w:numId w:val="2"/>
        </w:numPr>
        <w:shd w:fill="FFFFFF" w:val="clear"/>
        <w:tabs>
          <w:tab w:val="left" w:pos="720" w:leader="none"/>
        </w:tabs>
        <w:spacing w:lineRule="exact" w:line="331" w:before="0" w:after="229"/>
        <w:rPr>
          <w:sz w:val="28"/>
          <w:sz w:val="28"/>
          <w:szCs w:val="28"/>
          <w:rFonts w:eastAsia="Times New Roman" w:cs="Times New Roman"/>
          <w:lang w:val="ru-RU"/>
        </w:rPr>
      </w:pPr>
      <w:r>
        <w:rPr>
          <w:sz w:val="28"/>
          <w:szCs w:val="28"/>
          <w:lang w:val="ru-RU"/>
        </w:rPr>
        <w:t>формирование позитивной мотивации к обучению, навыков учебной деятельности.</w:t>
      </w:r>
      <w:r/>
    </w:p>
    <w:p>
      <w:pPr>
        <w:pStyle w:val="6"/>
        <w:shd w:fill="FFFFFF" w:val="clear"/>
        <w:tabs>
          <w:tab w:val="left" w:pos="720" w:leader="none"/>
        </w:tabs>
        <w:spacing w:lineRule="exact" w:line="331" w:before="0" w:after="0"/>
        <w:ind w:right="20" w:hanging="0"/>
        <w:rPr>
          <w:sz w:val="28"/>
          <w:sz w:val="28"/>
          <w:szCs w:val="28"/>
          <w:rFonts w:eastAsia="Times New Roman" w:cs="Times New Roman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Материально-технические условия пребывания детей в ДОУ обеспечивают высокий уровень:</w:t>
      </w:r>
      <w:r/>
    </w:p>
    <w:p>
      <w:pPr>
        <w:pStyle w:val="6"/>
        <w:numPr>
          <w:ilvl w:val="0"/>
          <w:numId w:val="7"/>
        </w:numPr>
        <w:shd w:fill="FFFFFF" w:val="clear"/>
        <w:tabs>
          <w:tab w:val="left" w:pos="318" w:leader="none"/>
        </w:tabs>
        <w:spacing w:lineRule="exact" w:line="322" w:before="0" w:after="0"/>
        <w:ind w:left="20" w:right="20" w:hanging="0"/>
      </w:pPr>
      <w:r>
        <w:rPr>
          <w:rStyle w:val="Style13"/>
          <w:sz w:val="28"/>
          <w:szCs w:val="28"/>
        </w:rPr>
        <w:t xml:space="preserve">физического развития детей в соответствии с их возрастными и индивидуальными особенностями </w:t>
      </w:r>
      <w:r>
        <w:rPr>
          <w:rStyle w:val="Style13"/>
          <w:sz w:val="28"/>
          <w:szCs w:val="28"/>
          <w:lang w:val="ru-RU"/>
        </w:rPr>
        <w:t xml:space="preserve"> </w:t>
      </w:r>
      <w:r>
        <w:rPr>
          <w:rStyle w:val="Style13"/>
          <w:sz w:val="28"/>
          <w:szCs w:val="28"/>
        </w:rPr>
        <w:t>в группах - мелкий физкультурный инвентарь для развития основных видов движений: ходьбы, бега, прыжков, лазанья, метания; охраны и укрепления здоровья детей ;</w:t>
      </w:r>
      <w:r/>
    </w:p>
    <w:p>
      <w:pPr>
        <w:pStyle w:val="6"/>
        <w:shd w:fill="FFFFFF" w:val="clear"/>
        <w:tabs>
          <w:tab w:val="left" w:pos="735" w:leader="none"/>
        </w:tabs>
        <w:spacing w:lineRule="exact" w:line="322" w:before="0" w:after="0"/>
        <w:jc w:val="left"/>
        <w:rPr>
          <w:sz w:val="28"/>
          <w:sz w:val="28"/>
          <w:szCs w:val="28"/>
          <w:rFonts w:eastAsia="Times New Roman" w:cs="Times New Roman"/>
          <w:lang w:val="ru-RU"/>
        </w:rPr>
      </w:pPr>
      <w:r>
        <w:rPr>
          <w:sz w:val="28"/>
          <w:szCs w:val="28"/>
          <w:lang w:val="ru-RU"/>
        </w:rPr>
        <w:t xml:space="preserve">2. познавательного, речевого, социально-коммуникативного и художественно- эстетического развития  </w:t>
      </w:r>
      <w:r/>
    </w:p>
    <w:p>
      <w:pPr>
        <w:pStyle w:val="6"/>
        <w:shd w:fill="FFFFFF" w:val="clear"/>
        <w:tabs>
          <w:tab w:val="left" w:pos="735" w:leader="none"/>
        </w:tabs>
        <w:spacing w:lineRule="exact" w:line="322" w:before="0" w:after="0"/>
        <w:rPr>
          <w:sz w:val="28"/>
          <w:sz w:val="28"/>
          <w:szCs w:val="28"/>
          <w:rFonts w:eastAsia="Times New Roman" w:cs="Times New Roman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"/>
        <w:shd w:fill="FFFFFF" w:val="clear"/>
        <w:tabs>
          <w:tab w:val="left" w:pos="735" w:leader="none"/>
        </w:tabs>
        <w:spacing w:lineRule="exact" w:line="322" w:before="0" w:after="0"/>
        <w:rPr>
          <w:sz w:val="28"/>
          <w:sz w:val="28"/>
          <w:szCs w:val="28"/>
          <w:rFonts w:eastAsia="Times New Roman" w:cs="Times New Roman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В группах располагаются разнообразные зоны детской деятельности, позволяющие развивать способности детей, созданы условия для детского экспериментирования.</w:t>
      </w:r>
      <w:r/>
    </w:p>
    <w:p>
      <w:pPr>
        <w:pStyle w:val="6"/>
        <w:shd w:fill="FFFFFF" w:val="clear"/>
        <w:tabs>
          <w:tab w:val="left" w:pos="735" w:leader="none"/>
        </w:tabs>
        <w:spacing w:lineRule="exact" w:line="322" w:before="0" w:after="0"/>
      </w:pPr>
      <w:r>
        <w:rPr>
          <w:rStyle w:val="Style13"/>
          <w:sz w:val="28"/>
          <w:szCs w:val="28"/>
          <w:lang w:val="ru-RU"/>
        </w:rPr>
        <w:t xml:space="preserve">Предметно-пространственная организация помещений педагогически целесообразна, создает комфортное настроение, обеспечивает эмоциональное благополучие детей и условия для их индивидуального развития. Кроме того, тенденция создания развивающей среды заключается в постоянном ее изменении, улучшении с учетом современных требований и </w:t>
      </w:r>
      <w:r>
        <w:rPr>
          <w:rStyle w:val="Style13"/>
          <w:sz w:val="28"/>
          <w:szCs w:val="28"/>
        </w:rPr>
        <w:t>потребностей детей дошкольного возраста с одной стороны, и в сохранении лучших ее традиций, с другой.</w:t>
      </w:r>
      <w:r/>
    </w:p>
    <w:p>
      <w:pPr>
        <w:pStyle w:val="6"/>
        <w:shd w:fill="FFFFFF" w:val="clear"/>
        <w:spacing w:lineRule="exact" w:line="322" w:before="0" w:after="0"/>
        <w:ind w:left="20" w:firstLine="700"/>
        <w:rPr>
          <w:sz w:val="28"/>
          <w:sz w:val="28"/>
          <w:szCs w:val="28"/>
          <w:rFonts w:eastAsia="Times New Roman" w:cs="Times New Roman"/>
        </w:rPr>
      </w:pPr>
      <w:r>
        <w:rPr>
          <w:sz w:val="28"/>
          <w:szCs w:val="28"/>
        </w:rPr>
        <w:t>Предметная среда строится с учетом организации деятельности детей:</w:t>
      </w:r>
      <w:r/>
    </w:p>
    <w:p>
      <w:pPr>
        <w:pStyle w:val="6"/>
        <w:shd w:fill="FFFFFF" w:val="clear"/>
        <w:tabs>
          <w:tab w:val="left" w:pos="1042" w:leader="none"/>
        </w:tabs>
        <w:spacing w:lineRule="exact" w:line="322" w:before="0" w:after="0"/>
        <w:ind w:left="20" w:right="20" w:firstLine="700"/>
        <w:rPr>
          <w:sz w:val="28"/>
          <w:sz w:val="28"/>
          <w:szCs w:val="28"/>
          <w:rFonts w:eastAsia="Times New Roman" w:cs="Times New Roman"/>
          <w:lang w:val="ru-RU"/>
        </w:rPr>
      </w:pPr>
      <w:r>
        <w:rPr>
          <w:sz w:val="28"/>
          <w:szCs w:val="28"/>
          <w:lang w:val="ru-RU"/>
        </w:rPr>
        <w:t>а)</w:t>
        <w:tab/>
        <w:t>для совместной деятельности воспитателя с детьми. Взрослый дополняет, насыщает, изменяет предметную среду дидактическими материалами и пособиями, атрибутами для игры, рисования, конструирования и других видов деятельности в соответствии с возникшими у детей интересами;</w:t>
      </w:r>
      <w:r/>
    </w:p>
    <w:p>
      <w:pPr>
        <w:pStyle w:val="6"/>
        <w:shd w:fill="FFFFFF" w:val="clear"/>
        <w:tabs>
          <w:tab w:val="left" w:pos="1057" w:leader="none"/>
        </w:tabs>
        <w:spacing w:lineRule="exact" w:line="322" w:before="0" w:after="0"/>
        <w:ind w:left="20" w:right="20" w:firstLine="700"/>
        <w:rPr>
          <w:sz w:val="28"/>
          <w:sz w:val="28"/>
          <w:szCs w:val="28"/>
          <w:rFonts w:eastAsia="Times New Roman" w:cs="Times New Roman"/>
        </w:rPr>
      </w:pPr>
      <w:r>
        <w:rPr>
          <w:sz w:val="28"/>
          <w:szCs w:val="28"/>
        </w:rPr>
        <w:t>б)</w:t>
        <w:tab/>
        <w:t>для самостоятельной деятельности детей создаются условия для развития, творческого самовыражения, осознания себя, кооперации с равными, без взрослых посредников, для свободного упражнения в реализации собственных задач.</w:t>
      </w:r>
      <w:r/>
    </w:p>
    <w:p>
      <w:pPr>
        <w:pStyle w:val="6"/>
        <w:shd w:fill="FFFFFF" w:val="clear"/>
        <w:spacing w:lineRule="exact" w:line="322" w:before="0" w:after="0"/>
        <w:ind w:left="20" w:right="20" w:firstLine="700"/>
        <w:rPr>
          <w:sz w:val="28"/>
          <w:sz w:val="28"/>
          <w:szCs w:val="28"/>
          <w:rFonts w:eastAsia="Times New Roman" w:cs="Times New Roman"/>
        </w:rPr>
      </w:pPr>
      <w:r>
        <w:rPr>
          <w:sz w:val="28"/>
          <w:szCs w:val="28"/>
        </w:rPr>
        <w:t>Ведется постоянная работа над модернизацией среды, поиск более совершенных форм:</w:t>
      </w:r>
      <w:r/>
    </w:p>
    <w:p>
      <w:pPr>
        <w:pStyle w:val="6"/>
        <w:numPr>
          <w:ilvl w:val="0"/>
          <w:numId w:val="6"/>
        </w:numPr>
        <w:shd w:fill="FFFFFF" w:val="clear"/>
        <w:tabs>
          <w:tab w:val="left" w:pos="1182" w:leader="none"/>
        </w:tabs>
        <w:spacing w:lineRule="exact" w:line="322" w:before="0" w:after="0"/>
        <w:ind w:left="20" w:right="20" w:firstLine="700"/>
        <w:rPr>
          <w:sz w:val="28"/>
          <w:sz w:val="28"/>
          <w:szCs w:val="28"/>
          <w:rFonts w:eastAsia="Times New Roman" w:cs="Times New Roman"/>
        </w:rPr>
      </w:pPr>
      <w:r>
        <w:rPr>
          <w:sz w:val="28"/>
          <w:szCs w:val="28"/>
        </w:rPr>
        <w:t>обогащение уголков для экспериментально-исследовательской и познавательно- речевой деятельности детей, творческих игр;</w:t>
      </w:r>
      <w:r/>
    </w:p>
    <w:p>
      <w:pPr>
        <w:pStyle w:val="6"/>
        <w:numPr>
          <w:ilvl w:val="0"/>
          <w:numId w:val="6"/>
        </w:numPr>
        <w:shd w:fill="FFFFFF" w:val="clear"/>
        <w:tabs>
          <w:tab w:val="left" w:pos="1196" w:leader="none"/>
        </w:tabs>
        <w:spacing w:lineRule="exact" w:line="322" w:before="0" w:after="0"/>
        <w:ind w:left="20" w:right="20" w:firstLine="700"/>
        <w:jc w:val="left"/>
        <w:rPr>
          <w:sz w:val="28"/>
          <w:sz w:val="28"/>
          <w:szCs w:val="28"/>
          <w:rFonts w:eastAsia="Times New Roman" w:cs="Times New Roman"/>
          <w:lang w:val="ru-RU"/>
        </w:rPr>
      </w:pPr>
      <w:r>
        <w:rPr>
          <w:sz w:val="28"/>
          <w:szCs w:val="28"/>
          <w:lang w:val="ru-RU"/>
        </w:rPr>
        <w:t>оформление помещений групп художественными творческими работами детей;</w:t>
      </w:r>
      <w:r/>
    </w:p>
    <w:p>
      <w:pPr>
        <w:pStyle w:val="6"/>
        <w:shd w:fill="FFFFFF" w:val="clear"/>
        <w:spacing w:lineRule="auto" w:line="240" w:before="0" w:after="0"/>
        <w:ind w:left="20" w:right="20" w:firstLine="720"/>
        <w:rPr>
          <w:sz w:val="28"/>
          <w:sz w:val="28"/>
          <w:szCs w:val="28"/>
          <w:rFonts w:eastAsia="Times New Roman" w:cs="Times New Roman"/>
        </w:rPr>
      </w:pPr>
      <w:r>
        <w:rPr>
          <w:sz w:val="28"/>
          <w:szCs w:val="28"/>
        </w:rPr>
        <w:t>- использование ИКТ (презентаций) в различных формах совместной деятельности с воспитанниками (проведение игровых мероприятий, праздников, вечеров досуга и др.).</w:t>
      </w:r>
      <w:r/>
    </w:p>
    <w:p>
      <w:pPr>
        <w:pStyle w:val="6"/>
        <w:shd w:fill="FFFFFF" w:val="clear"/>
        <w:spacing w:lineRule="auto" w:line="240" w:before="0" w:after="0"/>
        <w:ind w:left="20" w:right="20" w:firstLine="720"/>
      </w:pPr>
      <w:r>
        <w:rPr>
          <w:rStyle w:val="WW1234"/>
          <w:b w:val="false"/>
          <w:bCs w:val="false"/>
          <w:sz w:val="28"/>
          <w:szCs w:val="28"/>
          <w:lang w:val="ru-RU"/>
        </w:rPr>
        <w:t>Методическая оснащенность</w:t>
      </w:r>
      <w:r>
        <w:rPr>
          <w:rStyle w:val="Style13"/>
          <w:sz w:val="28"/>
          <w:szCs w:val="28"/>
          <w:lang w:val="ru-RU"/>
        </w:rPr>
        <w:t xml:space="preserve"> детского сада позволяет педагогам проводить образовательный процесс по реализации основной образовательной программы дошкольного образования и Федерального государственного стандарта дошкольного образования по всем образовательным областям.</w:t>
      </w:r>
      <w:r/>
    </w:p>
    <w:p>
      <w:pPr>
        <w:pStyle w:val="31"/>
        <w:numPr>
          <w:ilvl w:val="2"/>
          <w:numId w:val="1"/>
        </w:numPr>
        <w:shd w:fill="FFFFFF" w:val="clear"/>
        <w:spacing w:lineRule="exact" w:line="230" w:before="0" w:after="354"/>
        <w:rPr>
          <w:sz w:val="28"/>
          <w:b/>
          <w:sz w:val="28"/>
          <w:b/>
          <w:szCs w:val="28"/>
          <w:bCs/>
          <w:rFonts w:eastAsia="Times New Roman" w:cs="Times New Roman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31"/>
        <w:numPr>
          <w:ilvl w:val="2"/>
          <w:numId w:val="1"/>
        </w:numPr>
        <w:shd w:fill="FFFFFF" w:val="clear"/>
        <w:spacing w:lineRule="exact" w:line="230" w:before="0" w:after="354"/>
      </w:pPr>
      <w:r>
        <w:rPr>
          <w:rStyle w:val="Style13"/>
          <w:sz w:val="28"/>
          <w:szCs w:val="28"/>
          <w:lang w:val="ru-RU"/>
        </w:rPr>
        <w:t xml:space="preserve">1.3. </w:t>
      </w:r>
      <w:bookmarkStart w:id="1" w:name="bookmark5"/>
      <w:r>
        <w:rPr>
          <w:rStyle w:val="Style13"/>
          <w:sz w:val="28"/>
          <w:szCs w:val="28"/>
          <w:lang w:val="ru-RU"/>
        </w:rPr>
        <w:t>Оценка с</w:t>
      </w:r>
      <w:r>
        <w:rPr>
          <w:rStyle w:val="Style13"/>
          <w:sz w:val="28"/>
          <w:szCs w:val="28"/>
        </w:rPr>
        <w:t>истем</w:t>
      </w:r>
      <w:r>
        <w:rPr>
          <w:rStyle w:val="Style13"/>
          <w:sz w:val="28"/>
          <w:szCs w:val="28"/>
          <w:lang w:val="ru-RU"/>
        </w:rPr>
        <w:t>ы</w:t>
      </w:r>
      <w:r>
        <w:rPr>
          <w:rStyle w:val="Style13"/>
          <w:sz w:val="28"/>
          <w:szCs w:val="28"/>
        </w:rPr>
        <w:t xml:space="preserve"> управления</w:t>
      </w:r>
      <w:bookmarkEnd w:id="1"/>
      <w:r>
        <w:rPr>
          <w:rStyle w:val="Style13"/>
          <w:sz w:val="28"/>
          <w:szCs w:val="28"/>
        </w:rPr>
        <w:t xml:space="preserve"> </w:t>
      </w:r>
      <w:r>
        <w:rPr>
          <w:rStyle w:val="Style13"/>
          <w:sz w:val="28"/>
          <w:szCs w:val="28"/>
          <w:lang w:val="ru-RU"/>
        </w:rPr>
        <w:t>организации</w:t>
      </w:r>
      <w:r/>
    </w:p>
    <w:p>
      <w:pPr>
        <w:pStyle w:val="3"/>
        <w:shd w:fill="FFFFFF" w:val="clear"/>
        <w:spacing w:before="0" w:after="0"/>
        <w:ind w:left="20" w:right="20" w:firstLine="720"/>
      </w:pPr>
      <w:r>
        <w:rPr>
          <w:rStyle w:val="Style13"/>
          <w:sz w:val="28"/>
          <w:szCs w:val="28"/>
        </w:rPr>
        <w:t>Учредителем М</w:t>
      </w:r>
      <w:r>
        <w:rPr>
          <w:rStyle w:val="Style13"/>
          <w:sz w:val="28"/>
          <w:szCs w:val="28"/>
          <w:lang w:val="ru-RU"/>
        </w:rPr>
        <w:t>Б</w:t>
      </w:r>
      <w:r>
        <w:rPr>
          <w:rStyle w:val="Style13"/>
          <w:sz w:val="28"/>
          <w:szCs w:val="28"/>
        </w:rPr>
        <w:t>ДОУ</w:t>
      </w:r>
      <w:r>
        <w:rPr>
          <w:rStyle w:val="Style13"/>
          <w:sz w:val="28"/>
          <w:szCs w:val="28"/>
          <w:lang w:val="ru-RU"/>
        </w:rPr>
        <w:t xml:space="preserve"> д/с</w:t>
      </w:r>
      <w:r>
        <w:rPr>
          <w:rStyle w:val="Style13"/>
          <w:sz w:val="28"/>
          <w:szCs w:val="28"/>
        </w:rPr>
        <w:t xml:space="preserve"> №</w:t>
      </w:r>
      <w:r>
        <w:rPr>
          <w:rStyle w:val="Style13"/>
          <w:sz w:val="28"/>
          <w:szCs w:val="28"/>
          <w:lang w:val="ru-RU"/>
        </w:rPr>
        <w:t>29</w:t>
      </w:r>
      <w:r>
        <w:rPr>
          <w:rStyle w:val="Style13"/>
          <w:sz w:val="28"/>
          <w:szCs w:val="28"/>
        </w:rPr>
        <w:t xml:space="preserve"> от имени муниципального образования </w:t>
      </w:r>
      <w:r>
        <w:rPr>
          <w:rStyle w:val="Style13"/>
          <w:sz w:val="28"/>
          <w:szCs w:val="28"/>
          <w:lang w:val="ru-RU"/>
        </w:rPr>
        <w:t>Кавказский район</w:t>
      </w:r>
      <w:r>
        <w:rPr>
          <w:rStyle w:val="Style13"/>
          <w:sz w:val="28"/>
          <w:szCs w:val="28"/>
        </w:rPr>
        <w:t xml:space="preserve"> является Администрация </w:t>
      </w:r>
      <w:r>
        <w:rPr>
          <w:rStyle w:val="Style13"/>
          <w:sz w:val="28"/>
          <w:szCs w:val="28"/>
          <w:lang w:val="ru-RU"/>
        </w:rPr>
        <w:t>Кавказского района</w:t>
      </w:r>
      <w:r>
        <w:rPr>
          <w:rStyle w:val="Style13"/>
          <w:sz w:val="28"/>
          <w:szCs w:val="28"/>
        </w:rPr>
        <w:t xml:space="preserve">.  Оказание услуг дошкольного образования осуществляется в соответствии с муниципальным заданием сформированным </w:t>
      </w:r>
      <w:r>
        <w:rPr>
          <w:rStyle w:val="Style13"/>
          <w:sz w:val="28"/>
          <w:szCs w:val="28"/>
          <w:lang w:val="ru-RU"/>
        </w:rPr>
        <w:t>Управлением</w:t>
      </w:r>
      <w:r>
        <w:rPr>
          <w:rStyle w:val="Style13"/>
          <w:sz w:val="28"/>
          <w:szCs w:val="28"/>
        </w:rPr>
        <w:t xml:space="preserve"> образования  Администрации </w:t>
      </w:r>
      <w:r>
        <w:rPr>
          <w:rStyle w:val="Style13"/>
          <w:sz w:val="28"/>
          <w:szCs w:val="28"/>
          <w:lang w:val="ru-RU"/>
        </w:rPr>
        <w:t>Кавказского района</w:t>
      </w:r>
      <w:r>
        <w:rPr>
          <w:rStyle w:val="Style13"/>
          <w:sz w:val="28"/>
          <w:szCs w:val="28"/>
        </w:rPr>
        <w:t xml:space="preserve"> (главным распорядителем бюджетных средств).</w:t>
      </w:r>
      <w:r/>
    </w:p>
    <w:p>
      <w:pPr>
        <w:pStyle w:val="3"/>
        <w:shd w:fill="FFFFFF" w:val="clear"/>
        <w:spacing w:before="0" w:after="0"/>
        <w:ind w:left="20" w:right="20" w:firstLine="720"/>
      </w:pPr>
      <w:r>
        <w:rPr>
          <w:rStyle w:val="Style13"/>
          <w:sz w:val="28"/>
          <w:szCs w:val="28"/>
        </w:rPr>
        <w:t xml:space="preserve">Отношения между дошкольным учреждением, Учредителем  и </w:t>
      </w:r>
      <w:r>
        <w:rPr>
          <w:rStyle w:val="Style13"/>
          <w:sz w:val="28"/>
          <w:szCs w:val="28"/>
          <w:lang w:val="ru-RU"/>
        </w:rPr>
        <w:t>Управлением</w:t>
      </w:r>
      <w:r>
        <w:rPr>
          <w:rStyle w:val="Style13"/>
          <w:sz w:val="28"/>
          <w:szCs w:val="28"/>
        </w:rPr>
        <w:t xml:space="preserve"> образования  регулируется действующим законодательством Российской Федерации, </w:t>
      </w:r>
      <w:r>
        <w:rPr>
          <w:rStyle w:val="Style13"/>
          <w:sz w:val="28"/>
          <w:szCs w:val="28"/>
          <w:lang w:val="ru-RU"/>
        </w:rPr>
        <w:t>Краснодарского края</w:t>
      </w:r>
      <w:r>
        <w:rPr>
          <w:rStyle w:val="Style13"/>
          <w:sz w:val="28"/>
          <w:szCs w:val="28"/>
        </w:rPr>
        <w:t xml:space="preserve">, нормативными правовыми актами органов местного самоуправления </w:t>
      </w:r>
      <w:r>
        <w:rPr>
          <w:rStyle w:val="Style13"/>
          <w:sz w:val="28"/>
          <w:szCs w:val="28"/>
          <w:lang w:val="ru-RU"/>
        </w:rPr>
        <w:t>Кавказского района</w:t>
      </w:r>
      <w:r>
        <w:rPr>
          <w:rStyle w:val="Style13"/>
          <w:sz w:val="28"/>
          <w:szCs w:val="28"/>
        </w:rPr>
        <w:t xml:space="preserve"> и Уставом учреждения.</w:t>
      </w:r>
      <w:r/>
    </w:p>
    <w:p>
      <w:pPr>
        <w:pStyle w:val="3"/>
        <w:shd w:fill="FFFFFF" w:val="clear"/>
        <w:tabs>
          <w:tab w:val="left" w:pos="735" w:leader="none"/>
        </w:tabs>
        <w:spacing w:before="0" w:after="0"/>
        <w:ind w:left="20" w:right="20" w:firstLine="720"/>
        <w:rPr>
          <w:sz w:val="28"/>
          <w:sz w:val="28"/>
          <w:szCs w:val="28"/>
          <w:rFonts w:eastAsia="Times New Roman" w:cs="Times New Roman"/>
          <w:lang w:val="ru-RU"/>
        </w:rPr>
      </w:pPr>
      <w:r>
        <w:rPr>
          <w:sz w:val="28"/>
          <w:szCs w:val="28"/>
          <w:lang w:val="ru-RU"/>
        </w:rPr>
        <w:t>Управление текущей деятельностью учреждения осуществляет руководитель детского сада совместно с Педагогическим советом и Собранием трудового коллектива. На этом уровне решаются вопросы организации образовательного процесса, кадрового и материально-технического обеспечения деятельности учреждения и другие, обеспечивается гласность и открытость работы.</w:t>
      </w:r>
      <w:r/>
    </w:p>
    <w:p>
      <w:pPr>
        <w:pStyle w:val="Normal"/>
        <w:ind w:left="40" w:right="40" w:firstLine="560"/>
        <w:jc w:val="both"/>
      </w:pPr>
      <w:r>
        <w:rPr>
          <w:rStyle w:val="21"/>
          <w:rFonts w:eastAsia="Andale Sans UI"/>
          <w:sz w:val="28"/>
          <w:szCs w:val="28"/>
          <w:u w:val="none"/>
          <w:lang w:val="ru-RU"/>
        </w:rPr>
        <w:t xml:space="preserve"> </w:t>
      </w:r>
      <w:r/>
    </w:p>
    <w:p>
      <w:pPr>
        <w:pStyle w:val="Normal"/>
        <w:ind w:left="40" w:right="40" w:firstLine="560"/>
        <w:jc w:val="both"/>
        <w:rPr/>
      </w:pPr>
      <w:r>
        <w:rPr/>
      </w:r>
      <w:r/>
    </w:p>
    <w:p>
      <w:pPr>
        <w:pStyle w:val="Normal"/>
        <w:ind w:left="40" w:right="40" w:firstLine="560"/>
        <w:jc w:val="both"/>
        <w:rPr/>
      </w:pPr>
      <w:r>
        <w:rPr/>
      </w:r>
      <w:r/>
    </w:p>
    <w:p>
      <w:pPr>
        <w:pStyle w:val="Normal"/>
        <w:ind w:left="40" w:right="40" w:hanging="0"/>
        <w:jc w:val="both"/>
      </w:pPr>
      <w:r>
        <w:rPr>
          <w:rStyle w:val="21"/>
          <w:rFonts w:eastAsia="Andale Sans UI"/>
          <w:b/>
          <w:bCs/>
          <w:sz w:val="28"/>
          <w:szCs w:val="28"/>
          <w:u w:val="none"/>
          <w:lang w:val="ru-RU"/>
        </w:rPr>
        <w:t>1.4. Оценка содержания и качества подготовки воспитанников.</w:t>
      </w:r>
      <w:r/>
    </w:p>
    <w:p>
      <w:pPr>
        <w:pStyle w:val="Normal"/>
        <w:ind w:left="40" w:right="40" w:firstLine="560"/>
        <w:jc w:val="both"/>
        <w:rPr/>
      </w:pPr>
      <w:r>
        <w:rPr/>
      </w:r>
      <w:r/>
    </w:p>
    <w:p>
      <w:pPr>
        <w:pStyle w:val="13"/>
        <w:shd w:fill="FFFFFF" w:val="clear"/>
        <w:spacing w:lineRule="auto" w:line="240" w:before="0" w:after="0"/>
        <w:ind w:left="40" w:right="40" w:hanging="0"/>
        <w:jc w:val="left"/>
      </w:pPr>
      <w:r>
        <w:rPr>
          <w:rStyle w:val="21"/>
          <w:sz w:val="28"/>
          <w:szCs w:val="28"/>
          <w:u w:val="none"/>
          <w:lang w:val="ru-RU"/>
        </w:rPr>
        <w:t>Анализ контингента воспитанников  выявил следующие характеристики:</w:t>
      </w:r>
      <w:r/>
    </w:p>
    <w:p>
      <w:pPr>
        <w:pStyle w:val="13"/>
        <w:numPr>
          <w:ilvl w:val="0"/>
          <w:numId w:val="4"/>
        </w:numPr>
        <w:shd w:fill="FFFFFF" w:val="clear"/>
        <w:tabs>
          <w:tab w:val="left" w:pos="789" w:leader="none"/>
        </w:tabs>
        <w:spacing w:lineRule="auto" w:line="240" w:before="0" w:after="0"/>
        <w:ind w:left="40" w:right="40" w:firstLine="560"/>
      </w:pPr>
      <w:r>
        <w:rPr>
          <w:rStyle w:val="21"/>
          <w:sz w:val="28"/>
          <w:szCs w:val="28"/>
          <w:u w:val="none"/>
          <w:lang w:val="ru-RU"/>
        </w:rPr>
        <w:t>стабильно держится высокий уровень готовности детей старшей группы к обучению в школе - 54%;</w:t>
      </w:r>
      <w:r/>
    </w:p>
    <w:p>
      <w:pPr>
        <w:pStyle w:val="13"/>
        <w:numPr>
          <w:ilvl w:val="0"/>
          <w:numId w:val="4"/>
        </w:numPr>
        <w:shd w:fill="FFFFFF" w:val="clear"/>
        <w:tabs>
          <w:tab w:val="left" w:pos="789" w:leader="none"/>
        </w:tabs>
        <w:spacing w:lineRule="auto" w:line="240" w:before="0" w:after="0"/>
        <w:ind w:left="40" w:right="40" w:firstLine="560"/>
      </w:pPr>
      <w:r>
        <w:rPr>
          <w:rStyle w:val="21"/>
          <w:sz w:val="28"/>
          <w:szCs w:val="28"/>
          <w:u w:val="none"/>
          <w:lang w:val="ru-RU"/>
        </w:rPr>
        <w:t>уровень заболеваемости в целом держится на допустимом уровне: пропуск одним ребенком по болезни составил</w:t>
      </w:r>
      <w:r>
        <w:rPr>
          <w:rStyle w:val="21"/>
          <w:sz w:val="28"/>
          <w:szCs w:val="28"/>
          <w:u w:val="none"/>
          <w:shd w:fill="FFFFFF" w:val="clear"/>
          <w:lang w:val="ru-RU"/>
        </w:rPr>
        <w:t xml:space="preserve"> 4,</w:t>
      </w:r>
      <w:r>
        <w:rPr>
          <w:rStyle w:val="21"/>
          <w:sz w:val="28"/>
          <w:szCs w:val="28"/>
          <w:u w:val="none"/>
          <w:shd w:fill="FFFFFF" w:val="clear"/>
          <w:lang w:val="ru-RU"/>
        </w:rPr>
        <w:t>2</w:t>
      </w:r>
      <w:r>
        <w:rPr>
          <w:rStyle w:val="21"/>
          <w:sz w:val="28"/>
          <w:szCs w:val="28"/>
          <w:u w:val="none"/>
          <w:shd w:fill="FFFFFF" w:val="clear"/>
          <w:lang w:val="ru-RU"/>
        </w:rPr>
        <w:t>.</w:t>
      </w:r>
      <w:r/>
    </w:p>
    <w:p>
      <w:pPr>
        <w:pStyle w:val="13"/>
        <w:shd w:fill="FFFFFF" w:val="clear"/>
        <w:tabs>
          <w:tab w:val="left" w:pos="735" w:leader="none"/>
        </w:tabs>
        <w:spacing w:lineRule="auto" w:line="240" w:before="0" w:after="0"/>
        <w:ind w:left="40" w:right="40" w:firstLine="560"/>
        <w:jc w:val="left"/>
      </w:pPr>
      <w:r>
        <w:rPr>
          <w:rStyle w:val="21"/>
          <w:sz w:val="28"/>
          <w:szCs w:val="28"/>
          <w:u w:val="none"/>
          <w:lang w:val="ru-RU"/>
        </w:rPr>
        <w:t xml:space="preserve"> </w:t>
      </w:r>
      <w:r/>
    </w:p>
    <w:p>
      <w:pPr>
        <w:pStyle w:val="Normal"/>
        <w:spacing w:lineRule="exact" w:line="302" w:before="0" w:after="267"/>
        <w:ind w:left="80" w:right="300" w:hanging="0"/>
        <w:jc w:val="both"/>
      </w:pPr>
      <w:r>
        <w:rPr>
          <w:rStyle w:val="WW12"/>
          <w:rFonts w:eastAsia="Andale Sans UI"/>
          <w:b w:val="false"/>
          <w:bCs w:val="false"/>
        </w:rPr>
        <w:t xml:space="preserve"> </w:t>
      </w:r>
      <w:r>
        <w:rPr>
          <w:rStyle w:val="WW12"/>
          <w:rFonts w:eastAsia="Andale Sans UI"/>
          <w:b w:val="false"/>
          <w:bCs w:val="false"/>
          <w:sz w:val="28"/>
          <w:szCs w:val="28"/>
          <w:lang w:val="ru-RU"/>
        </w:rPr>
        <w:t>П</w:t>
      </w:r>
      <w:r>
        <w:rPr>
          <w:rStyle w:val="WW12"/>
          <w:rFonts w:eastAsia="Andale Sans UI"/>
          <w:b w:val="false"/>
          <w:bCs w:val="false"/>
          <w:sz w:val="28"/>
          <w:szCs w:val="28"/>
        </w:rPr>
        <w:t>лан</w:t>
      </w:r>
      <w:r>
        <w:rPr>
          <w:rStyle w:val="Style13"/>
          <w:sz w:val="28"/>
          <w:szCs w:val="28"/>
        </w:rPr>
        <w:t xml:space="preserve"> </w:t>
      </w:r>
      <w:r>
        <w:rPr>
          <w:rStyle w:val="Style13"/>
          <w:sz w:val="28"/>
          <w:szCs w:val="28"/>
          <w:lang w:val="ru-RU"/>
        </w:rPr>
        <w:t xml:space="preserve">образовательной деятельности </w:t>
      </w:r>
      <w:r>
        <w:rPr>
          <w:rStyle w:val="Style13"/>
          <w:sz w:val="28"/>
          <w:szCs w:val="28"/>
        </w:rPr>
        <w:t xml:space="preserve">составлен на основе </w:t>
      </w:r>
      <w:r>
        <w:rPr>
          <w:rStyle w:val="Style13"/>
          <w:sz w:val="28"/>
          <w:szCs w:val="28"/>
          <w:lang w:val="ru-RU"/>
        </w:rPr>
        <w:t>о</w:t>
      </w:r>
      <w:r>
        <w:rPr>
          <w:rStyle w:val="Style13"/>
          <w:sz w:val="28"/>
          <w:szCs w:val="28"/>
        </w:rPr>
        <w:t xml:space="preserve">бразовательной программы дошкольного образования «От рождения до школы»Н.Е. Вераксы, </w:t>
      </w:r>
      <w:r>
        <w:rPr>
          <w:rStyle w:val="Style13"/>
          <w:sz w:val="28"/>
          <w:szCs w:val="28"/>
          <w:lang w:val="ru-RU"/>
        </w:rPr>
        <w:t xml:space="preserve">который </w:t>
      </w:r>
      <w:r>
        <w:rPr>
          <w:rStyle w:val="Style13"/>
          <w:sz w:val="28"/>
          <w:szCs w:val="28"/>
        </w:rPr>
        <w:t>обеспечивает комплексное развитие детей в пяти взаимодополняющих образовательных областях: «социально- коммуникативное», «</w:t>
      </w:r>
      <w:r>
        <w:rPr>
          <w:rStyle w:val="Style13"/>
          <w:sz w:val="28"/>
          <w:szCs w:val="28"/>
          <w:lang w:val="ru-RU"/>
        </w:rPr>
        <w:t>п</w:t>
      </w:r>
      <w:r>
        <w:rPr>
          <w:rStyle w:val="Style13"/>
          <w:sz w:val="28"/>
          <w:szCs w:val="28"/>
        </w:rPr>
        <w:t>ознавательное развитие», «</w:t>
      </w:r>
      <w:r>
        <w:rPr>
          <w:rStyle w:val="Style13"/>
          <w:sz w:val="28"/>
          <w:szCs w:val="28"/>
          <w:lang w:val="ru-RU"/>
        </w:rPr>
        <w:t>р</w:t>
      </w:r>
      <w:r>
        <w:rPr>
          <w:rStyle w:val="Style13"/>
          <w:sz w:val="28"/>
          <w:szCs w:val="28"/>
        </w:rPr>
        <w:t>ечевое развитие», «</w:t>
      </w:r>
      <w:r>
        <w:rPr>
          <w:rStyle w:val="Style13"/>
          <w:sz w:val="28"/>
          <w:szCs w:val="28"/>
          <w:lang w:val="ru-RU"/>
        </w:rPr>
        <w:t>х</w:t>
      </w:r>
      <w:r>
        <w:rPr>
          <w:rStyle w:val="Style13"/>
          <w:sz w:val="28"/>
          <w:szCs w:val="28"/>
        </w:rPr>
        <w:t>удожественно- эстетическое развитие», «</w:t>
      </w:r>
      <w:r>
        <w:rPr>
          <w:rStyle w:val="Style13"/>
          <w:sz w:val="28"/>
          <w:szCs w:val="28"/>
          <w:lang w:val="ru-RU"/>
        </w:rPr>
        <w:t>ф</w:t>
      </w:r>
      <w:r>
        <w:rPr>
          <w:rStyle w:val="Style13"/>
          <w:sz w:val="28"/>
          <w:szCs w:val="28"/>
        </w:rPr>
        <w:t>изическое развитие». Основу образовательного процесса составляет комплексно-тематическое планирование с ведущей игровой деятельностью. Планирование  нагрузки детей определены СанПиН .</w:t>
      </w:r>
      <w:r/>
    </w:p>
    <w:p>
      <w:pPr>
        <w:pStyle w:val="42"/>
        <w:shd w:fill="FFFFFF" w:val="clear"/>
        <w:spacing w:lineRule="exact" w:line="269" w:before="0" w:after="244"/>
        <w:ind w:left="80" w:right="980" w:hanging="0"/>
        <w:rPr>
          <w:sz w:val="28"/>
          <w:sz w:val="28"/>
          <w:szCs w:val="28"/>
          <w:rFonts w:eastAsia="Times New Roman" w:cs="Times New Roman"/>
        </w:rPr>
      </w:pPr>
      <w:r>
        <w:rPr>
          <w:sz w:val="28"/>
          <w:szCs w:val="28"/>
        </w:rPr>
        <w:t>В  младшей группе (от 1,5 до 3 лет)- 10 занятий по 10 минут, с 10 минутными перерывами между ними.</w:t>
      </w:r>
      <w:r/>
    </w:p>
    <w:p>
      <w:pPr>
        <w:pStyle w:val="13"/>
        <w:shd w:fill="FFFFFF" w:val="clear"/>
        <w:tabs>
          <w:tab w:val="left" w:pos="775" w:leader="none"/>
        </w:tabs>
        <w:spacing w:lineRule="auto" w:line="240" w:before="0" w:after="0"/>
        <w:ind w:right="40" w:hanging="0"/>
      </w:pPr>
      <w:r>
        <w:rPr>
          <w:rStyle w:val="21"/>
          <w:color w:val="000000"/>
          <w:sz w:val="28"/>
          <w:szCs w:val="28"/>
          <w:u w:val="none"/>
          <w:lang w:val="ru-RU"/>
        </w:rPr>
        <w:t>В старшей смешанной группе (3-7 лет) занятия по 15-25 минут)</w:t>
      </w:r>
      <w:r/>
    </w:p>
    <w:p>
      <w:pPr>
        <w:pStyle w:val="13"/>
        <w:shd w:fill="FFFFFF" w:val="clear"/>
        <w:tabs>
          <w:tab w:val="left" w:pos="735" w:leader="none"/>
        </w:tabs>
        <w:spacing w:lineRule="auto" w:line="240" w:before="0" w:after="0"/>
        <w:ind w:left="40" w:right="40" w:firstLine="560"/>
      </w:pPr>
      <w:r>
        <w:rPr>
          <w:rStyle w:val="21"/>
          <w:color w:val="000000"/>
          <w:sz w:val="28"/>
          <w:szCs w:val="28"/>
          <w:u w:val="none"/>
          <w:lang w:val="ru-RU"/>
        </w:rPr>
        <w:t>Образовательная деятельность,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 и сочетаются с физкультурными и музыкальными занятиями. В середине совместной образовательной деятельности проводятся физкультминутки. При организации совместной образовательной деятельности с детьми, учитываются индивидуальные особенности детей, состояние физического и психического здоровья.</w:t>
      </w:r>
      <w:r/>
    </w:p>
    <w:p>
      <w:pPr>
        <w:pStyle w:val="42"/>
        <w:shd w:fill="FFFFFF" w:val="clear"/>
        <w:tabs>
          <w:tab w:val="left" w:pos="735" w:leader="none"/>
        </w:tabs>
        <w:spacing w:lineRule="auto" w:line="240" w:before="0" w:after="298"/>
        <w:ind w:left="20" w:right="40" w:hanging="0"/>
        <w:jc w:val="both"/>
      </w:pPr>
      <w:r>
        <w:rPr>
          <w:rStyle w:val="21"/>
          <w:sz w:val="28"/>
          <w:szCs w:val="28"/>
          <w:u w:val="none"/>
          <w:lang w:val="ru-RU"/>
        </w:rPr>
        <w:t>Воспитательно-образовательный процесс строится на основе режима дня, устанавливающем порядок бодрствования, сна, приема пищи, гигиенических и оздоровительных процедур, организацию образовательной деятельности, прогулок и самостоятельной деятельности воспитанников.</w:t>
      </w:r>
      <w:r/>
    </w:p>
    <w:p>
      <w:pPr>
        <w:pStyle w:val="Default"/>
        <w:tabs>
          <w:tab w:val="left" w:pos="735" w:leader="none"/>
        </w:tabs>
        <w:ind w:left="40" w:right="40" w:firstLine="560"/>
        <w:jc w:val="both"/>
      </w:pPr>
      <w:r>
        <w:rPr>
          <w:rStyle w:val="21"/>
          <w:sz w:val="28"/>
          <w:szCs w:val="28"/>
          <w:u w:val="none"/>
          <w:lang w:val="ru-RU"/>
        </w:rPr>
        <w:t>При организации образовательного процесса в учреждении обеспечивается интеграция образовательных областей  в соответствии с возрастными особенностями воспитанников.</w:t>
      </w:r>
      <w:r/>
    </w:p>
    <w:p>
      <w:pPr>
        <w:pStyle w:val="Default"/>
        <w:jc w:val="both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  <w:t>Организация образовательного процесса осуществляется через:</w:t>
      </w:r>
      <w:r/>
    </w:p>
    <w:p>
      <w:pPr>
        <w:pStyle w:val="Default"/>
        <w:spacing w:before="0" w:after="71"/>
        <w:jc w:val="both"/>
      </w:pPr>
      <w:r>
        <w:rPr>
          <w:rStyle w:val="Style13"/>
          <w:sz w:val="28"/>
          <w:szCs w:val="28"/>
        </w:rPr>
        <w:t xml:space="preserve"> </w:t>
      </w:r>
      <w:r>
        <w:rPr>
          <w:rStyle w:val="Style13"/>
          <w:sz w:val="28"/>
          <w:szCs w:val="28"/>
          <w:lang w:val="ru-RU"/>
        </w:rPr>
        <w:t>организованную</w:t>
      </w:r>
      <w:r>
        <w:rPr>
          <w:rStyle w:val="Style13"/>
          <w:sz w:val="28"/>
          <w:szCs w:val="28"/>
        </w:rPr>
        <w:t xml:space="preserve"> образовательную деятельность;</w:t>
      </w:r>
      <w:r/>
    </w:p>
    <w:p>
      <w:pPr>
        <w:pStyle w:val="Default"/>
        <w:spacing w:before="0" w:after="71"/>
        <w:jc w:val="both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  <w:t xml:space="preserve"> </w:t>
      </w:r>
      <w:r>
        <w:rPr>
          <w:sz w:val="28"/>
          <w:szCs w:val="28"/>
        </w:rPr>
        <w:t>совместную партнерскую деятельность взрослого и детей;</w:t>
      </w:r>
      <w:r/>
    </w:p>
    <w:p>
      <w:pPr>
        <w:pStyle w:val="Default"/>
        <w:spacing w:before="0" w:after="71"/>
        <w:jc w:val="both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  <w:t xml:space="preserve"> </w:t>
      </w:r>
      <w:r>
        <w:rPr>
          <w:sz w:val="28"/>
          <w:szCs w:val="28"/>
        </w:rPr>
        <w:t>свободную самостоятельную деятельность самих детей;</w:t>
      </w:r>
      <w:r/>
    </w:p>
    <w:p>
      <w:pPr>
        <w:pStyle w:val="Default"/>
        <w:tabs>
          <w:tab w:val="left" w:pos="735" w:leader="none"/>
        </w:tabs>
        <w:jc w:val="both"/>
      </w:pPr>
      <w:r>
        <w:rPr>
          <w:rStyle w:val="21"/>
          <w:sz w:val="28"/>
          <w:szCs w:val="28"/>
          <w:u w:val="none"/>
          <w:lang w:val="ru-RU"/>
        </w:rPr>
        <w:t xml:space="preserve"> </w:t>
      </w:r>
      <w:r>
        <w:rPr>
          <w:rStyle w:val="21"/>
          <w:sz w:val="28"/>
          <w:szCs w:val="28"/>
          <w:u w:val="none"/>
          <w:lang w:val="ru-RU"/>
        </w:rPr>
        <w:t>взаимодействие с семьями детей по реализации Программы.</w:t>
      </w:r>
      <w:r/>
    </w:p>
    <w:p>
      <w:pPr>
        <w:pStyle w:val="42"/>
        <w:shd w:fill="FFFFFF" w:val="clear"/>
        <w:spacing w:lineRule="auto" w:line="240" w:before="0" w:after="0"/>
        <w:ind w:right="40" w:hanging="0"/>
        <w:jc w:val="both"/>
        <w:rPr>
          <w:sz w:val="28"/>
          <w:sz w:val="28"/>
          <w:szCs w:val="28"/>
          <w:rFonts w:eastAsia="Times New Roman" w:cs="Times New Roman"/>
        </w:rPr>
      </w:pPr>
      <w:r>
        <w:rPr>
          <w:sz w:val="28"/>
          <w:szCs w:val="28"/>
        </w:rPr>
      </w:r>
      <w:r/>
    </w:p>
    <w:p>
      <w:pPr>
        <w:pStyle w:val="42"/>
        <w:shd w:fill="FFFFFF" w:val="clear"/>
        <w:spacing w:lineRule="auto" w:line="240" w:before="0" w:after="0"/>
        <w:ind w:right="40" w:hanging="0"/>
        <w:jc w:val="both"/>
        <w:rPr>
          <w:sz w:val="28"/>
          <w:sz w:val="28"/>
          <w:szCs w:val="28"/>
          <w:rFonts w:eastAsia="Times New Roman" w:cs="Times New Roman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Система воспитательной работы ДОУ складывается на основе взаимодействия родителей и педагогов. Осуществляется через личностно-ориентированное взаимодействие детей друг с другом, детей и взрослых, педагогов и родителей. Процесс воспитания строится на принципах гуманизации, открытости и преемственности.</w:t>
      </w:r>
      <w:r/>
    </w:p>
    <w:p>
      <w:pPr>
        <w:pStyle w:val="13"/>
        <w:shd w:fill="FFFFFF" w:val="clear"/>
        <w:tabs>
          <w:tab w:val="left" w:pos="775" w:leader="none"/>
        </w:tabs>
        <w:spacing w:lineRule="auto" w:line="240" w:before="0" w:after="0"/>
        <w:ind w:right="40" w:hanging="0"/>
        <w:rPr>
          <w:sz w:val="28"/>
          <w:sz w:val="28"/>
          <w:szCs w:val="28"/>
          <w:rFonts w:eastAsia="Times New Roman" w:cs="Times New Roman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13"/>
        <w:shd w:fill="FFFFFF" w:val="clear"/>
        <w:tabs>
          <w:tab w:val="left" w:pos="735" w:leader="none"/>
        </w:tabs>
        <w:spacing w:lineRule="auto" w:line="240" w:before="0" w:after="0"/>
        <w:ind w:left="40" w:right="40" w:firstLine="560"/>
        <w:rPr>
          <w:sz w:val="28"/>
          <w:sz w:val="28"/>
          <w:szCs w:val="28"/>
          <w:rFonts w:eastAsia="Times New Roman" w:cs="Times New Roman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14"/>
        <w:keepNext/>
        <w:keepLines/>
        <w:shd w:fill="FFFFFF" w:val="clear"/>
        <w:spacing w:lineRule="exact" w:line="280" w:before="0" w:after="269"/>
        <w:ind w:hanging="0"/>
        <w:jc w:val="left"/>
      </w:pPr>
      <w:r>
        <w:rPr>
          <w:rStyle w:val="Style13"/>
          <w:lang w:val="ru-RU"/>
        </w:rPr>
        <w:t>1.5. Оценка качества кадрового обеспечения</w:t>
      </w:r>
      <w:bookmarkStart w:id="2" w:name="bookmark6"/>
      <w:r>
        <w:rPr/>
        <w:t xml:space="preserve"> </w:t>
      </w:r>
      <w:r>
        <w:rPr>
          <w:rStyle w:val="Style13"/>
          <w:lang w:val="ru-RU"/>
        </w:rPr>
        <w:t>МА</w:t>
      </w:r>
      <w:bookmarkEnd w:id="2"/>
      <w:r>
        <w:rPr/>
        <w:t>ДОУ</w:t>
      </w:r>
      <w:r/>
    </w:p>
    <w:p>
      <w:pPr>
        <w:pStyle w:val="14"/>
        <w:shd w:fill="FFFFFF" w:val="clear"/>
        <w:spacing w:lineRule="exact" w:line="280" w:before="0" w:after="269"/>
        <w:ind w:hanging="0"/>
        <w:jc w:val="left"/>
      </w:pPr>
      <w:r>
        <w:rPr>
          <w:rStyle w:val="Style13"/>
          <w:b w:val="false"/>
          <w:bCs w:val="false"/>
        </w:rPr>
        <w:t>В течение 201</w:t>
      </w:r>
      <w:r>
        <w:rPr>
          <w:rStyle w:val="Style13"/>
          <w:b w:val="false"/>
          <w:bCs w:val="false"/>
          <w:lang w:val="ru-RU"/>
        </w:rPr>
        <w:t>8</w:t>
      </w:r>
      <w:r>
        <w:rPr>
          <w:rStyle w:val="Style13"/>
          <w:b w:val="false"/>
          <w:bCs w:val="false"/>
        </w:rPr>
        <w:t>-201</w:t>
      </w:r>
      <w:r>
        <w:rPr>
          <w:rStyle w:val="Style13"/>
          <w:b w:val="false"/>
          <w:bCs w:val="false"/>
          <w:lang w:val="ru-RU"/>
        </w:rPr>
        <w:t xml:space="preserve">9 </w:t>
      </w:r>
      <w:r>
        <w:rPr>
          <w:rStyle w:val="Style13"/>
          <w:b w:val="false"/>
          <w:bCs w:val="false"/>
        </w:rPr>
        <w:t xml:space="preserve"> года укомплектованность педагогическими кадрами </w:t>
      </w:r>
      <w:r>
        <w:rPr>
          <w:rStyle w:val="Style13"/>
          <w:b w:val="false"/>
          <w:bCs w:val="false"/>
          <w:lang w:val="ru-RU"/>
        </w:rPr>
        <w:t>и</w:t>
      </w:r>
      <w:r>
        <w:rPr>
          <w:rStyle w:val="Style13"/>
          <w:b w:val="false"/>
          <w:bCs w:val="false"/>
        </w:rPr>
        <w:t xml:space="preserve"> техническим персоналом была следующей:                                                     -</w:t>
      </w:r>
      <w:r>
        <w:rPr>
          <w:rStyle w:val="Style13"/>
          <w:b w:val="false"/>
          <w:bCs w:val="false"/>
          <w:lang w:val="ru-RU"/>
        </w:rPr>
        <w:t>п</w:t>
      </w:r>
      <w:r>
        <w:rPr>
          <w:rStyle w:val="Style13"/>
          <w:b w:val="false"/>
          <w:bCs w:val="false"/>
        </w:rPr>
        <w:t xml:space="preserve">едагогические кадры - 100 %;                                                                                    </w:t>
      </w:r>
      <w:r>
        <w:rPr>
          <w:rStyle w:val="21"/>
          <w:sz w:val="28"/>
          <w:szCs w:val="28"/>
          <w:u w:val="none"/>
          <w:lang w:val="ru-RU"/>
        </w:rPr>
        <w:t>-младший обслуживающий персонал - 1</w:t>
      </w:r>
      <w:r>
        <w:rPr>
          <w:rStyle w:val="21"/>
          <w:sz w:val="30"/>
          <w:szCs w:val="30"/>
          <w:u w:val="none"/>
          <w:lang w:val="ru-RU"/>
        </w:rPr>
        <w:t>00 %.</w:t>
      </w:r>
      <w:r/>
    </w:p>
    <w:p>
      <w:pPr>
        <w:pStyle w:val="14"/>
        <w:shd w:fill="FFFFFF" w:val="clear"/>
        <w:spacing w:lineRule="auto" w:line="240" w:before="0" w:after="269"/>
        <w:ind w:hanging="0"/>
        <w:jc w:val="both"/>
      </w:pPr>
      <w:r>
        <w:rPr>
          <w:rStyle w:val="21"/>
          <w:sz w:val="28"/>
          <w:szCs w:val="28"/>
          <w:u w:val="none"/>
          <w:lang w:val="ru-RU"/>
        </w:rPr>
        <w:t xml:space="preserve">    </w:t>
      </w:r>
      <w:r>
        <w:rPr>
          <w:rStyle w:val="21"/>
          <w:sz w:val="28"/>
          <w:szCs w:val="28"/>
          <w:u w:val="none"/>
          <w:lang w:val="ru-RU"/>
        </w:rPr>
        <w:t>При существующей кадровой структуре организации в</w:t>
      </w:r>
      <w:r>
        <w:rPr>
          <w:rStyle w:val="WW"/>
          <w:sz w:val="28"/>
          <w:szCs w:val="28"/>
          <w:lang w:val="ru-RU"/>
        </w:rPr>
        <w:t xml:space="preserve"> настоящее время</w:t>
      </w:r>
      <w:r>
        <w:rPr>
          <w:rStyle w:val="21"/>
          <w:b w:val="false"/>
          <w:bCs w:val="false"/>
          <w:sz w:val="28"/>
          <w:szCs w:val="28"/>
          <w:u w:val="none"/>
          <w:lang w:val="ru-RU"/>
        </w:rPr>
        <w:t xml:space="preserve"> в детском саду сформирован стабильный,  слаж</w:t>
      </w:r>
      <w:r>
        <w:rPr>
          <w:rStyle w:val="21"/>
          <w:sz w:val="28"/>
          <w:szCs w:val="28"/>
          <w:u w:val="none"/>
          <w:lang w:val="ru-RU"/>
        </w:rPr>
        <w:t>енный,  коллектив педагогов. В 201</w:t>
      </w:r>
      <w:r>
        <w:rPr>
          <w:rStyle w:val="21"/>
          <w:sz w:val="28"/>
          <w:szCs w:val="28"/>
          <w:u w:val="none"/>
          <w:lang w:val="ru-RU"/>
        </w:rPr>
        <w:t>8</w:t>
      </w:r>
      <w:r>
        <w:rPr>
          <w:rStyle w:val="21"/>
          <w:sz w:val="28"/>
          <w:szCs w:val="28"/>
          <w:u w:val="none"/>
          <w:lang w:val="ru-RU"/>
        </w:rPr>
        <w:t>-201</w:t>
      </w:r>
      <w:r>
        <w:rPr>
          <w:rStyle w:val="21"/>
          <w:sz w:val="28"/>
          <w:szCs w:val="28"/>
          <w:u w:val="none"/>
          <w:lang w:val="ru-RU"/>
        </w:rPr>
        <w:t>9</w:t>
      </w:r>
      <w:r>
        <w:rPr>
          <w:rStyle w:val="21"/>
          <w:sz w:val="28"/>
          <w:szCs w:val="28"/>
          <w:u w:val="none"/>
          <w:lang w:val="ru-RU"/>
        </w:rPr>
        <w:t xml:space="preserve"> году весь педагогический коллектив успешно прошли обучение на курсах повышения квалификации по ФГОС ДО. </w:t>
      </w:r>
      <w:r>
        <w:rPr>
          <w:rStyle w:val="WW"/>
          <w:sz w:val="28"/>
          <w:szCs w:val="28"/>
          <w:lang w:val="ru-RU"/>
        </w:rPr>
        <w:t xml:space="preserve">С целью повышения </w:t>
      </w:r>
      <w:r>
        <w:rPr>
          <w:rStyle w:val="21"/>
          <w:sz w:val="28"/>
          <w:szCs w:val="28"/>
          <w:u w:val="none"/>
          <w:lang w:val="ru-RU"/>
        </w:rPr>
        <w:t>заинтересованности педагогов в качественном труде введены поощрения сотрудников. В учреждении разработано Положение о материальном стимулировании сотрудников, в котором обозначены критерии эффективности деятельности педагогов. Таким образом надбавки и доплаты зависят от качества работы каждого сотрудника.</w:t>
      </w:r>
      <w:bookmarkStart w:id="3" w:name="bookmark8"/>
      <w:r>
        <w:rPr>
          <w:rStyle w:val="21"/>
          <w:sz w:val="28"/>
          <w:szCs w:val="28"/>
          <w:u w:val="none"/>
          <w:lang w:val="ru-RU"/>
        </w:rPr>
        <w:t xml:space="preserve"> </w:t>
      </w:r>
      <w:bookmarkStart w:id="4" w:name="bookmark9"/>
      <w:bookmarkEnd w:id="3"/>
      <w:bookmarkEnd w:id="4"/>
      <w:r>
        <w:rPr>
          <w:rStyle w:val="21"/>
          <w:sz w:val="28"/>
          <w:szCs w:val="28"/>
          <w:u w:val="none"/>
          <w:lang w:val="ru-RU"/>
        </w:rPr>
        <w:t xml:space="preserve">                                                                   </w:t>
      </w:r>
      <w:r/>
    </w:p>
    <w:p>
      <w:pPr>
        <w:pStyle w:val="42"/>
        <w:shd w:fill="FFFFFF" w:val="clear"/>
        <w:spacing w:lineRule="auto" w:line="240" w:before="0" w:after="0"/>
        <w:ind w:left="140" w:right="20" w:firstLine="720"/>
        <w:jc w:val="both"/>
        <w:rPr>
          <w:sz w:val="28"/>
          <w:sz w:val="28"/>
          <w:szCs w:val="28"/>
          <w:rFonts w:eastAsia="Times New Roman" w:cs="Times New Roman"/>
        </w:rPr>
      </w:pPr>
      <w:r>
        <w:rPr>
          <w:sz w:val="28"/>
          <w:szCs w:val="28"/>
        </w:rPr>
        <w:t>Обучение на курсах повышения квалификации позволило педагогам повысить уровень теоретических знаний и применить на практике новые технологии и приемы работы.</w:t>
      </w:r>
      <w:r/>
    </w:p>
    <w:p>
      <w:pPr>
        <w:pStyle w:val="42"/>
        <w:shd w:fill="FFFFFF" w:val="clear"/>
        <w:spacing w:lineRule="auto" w:line="240" w:before="0" w:after="0"/>
        <w:ind w:left="140" w:right="20" w:firstLine="720"/>
        <w:jc w:val="both"/>
        <w:rPr>
          <w:sz w:val="28"/>
          <w:sz w:val="28"/>
          <w:szCs w:val="28"/>
          <w:rFonts w:eastAsia="Times New Roman" w:cs="Times New Roman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42"/>
        <w:shd w:fill="FFFFFF" w:val="clear"/>
        <w:spacing w:lineRule="auto" w:line="240" w:before="0" w:after="0"/>
        <w:ind w:right="280" w:hanging="0"/>
        <w:rPr>
          <w:sz w:val="28"/>
          <w:sz w:val="28"/>
          <w:szCs w:val="28"/>
          <w:rFonts w:eastAsia="Times New Roman" w:cs="Times New Roman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Normal"/>
        <w:jc w:val="both"/>
      </w:pPr>
      <w:r>
        <w:rPr>
          <w:rStyle w:val="Style13"/>
          <w:b/>
          <w:bCs/>
          <w:sz w:val="28"/>
          <w:szCs w:val="28"/>
          <w:lang w:val="ru-RU"/>
        </w:rPr>
        <w:t>1.6. Оценка м</w:t>
      </w:r>
      <w:r>
        <w:rPr>
          <w:rStyle w:val="Style13"/>
          <w:b/>
          <w:bCs/>
          <w:sz w:val="28"/>
          <w:szCs w:val="28"/>
        </w:rPr>
        <w:t>атериально-техническо</w:t>
      </w:r>
      <w:r>
        <w:rPr>
          <w:rStyle w:val="Style13"/>
          <w:b/>
          <w:bCs/>
          <w:sz w:val="28"/>
          <w:szCs w:val="28"/>
          <w:lang w:val="ru-RU"/>
        </w:rPr>
        <w:t>й базы</w:t>
      </w:r>
      <w:r/>
    </w:p>
    <w:p>
      <w:pPr>
        <w:pStyle w:val="Default"/>
        <w:jc w:val="both"/>
      </w:pPr>
      <w:r>
        <w:rPr>
          <w:rStyle w:val="Style13"/>
          <w:sz w:val="28"/>
          <w:szCs w:val="28"/>
          <w:lang w:val="ru-RU"/>
        </w:rPr>
        <w:t>МБДОУ д/с №29 — это  отдельно стоящее здание,  находится</w:t>
      </w:r>
      <w:r>
        <w:rPr>
          <w:rStyle w:val="Style13"/>
          <w:sz w:val="28"/>
          <w:szCs w:val="28"/>
        </w:rPr>
        <w:t xml:space="preserve"> </w:t>
      </w:r>
      <w:r>
        <w:rPr>
          <w:rStyle w:val="Style13"/>
          <w:sz w:val="28"/>
          <w:szCs w:val="28"/>
          <w:lang w:val="ru-RU"/>
        </w:rPr>
        <w:t xml:space="preserve">по адресу ст. Темижбекская ул. Расшеватская, д. 28. </w:t>
      </w:r>
      <w:r>
        <w:rPr>
          <w:rStyle w:val="Style13"/>
          <w:sz w:val="28"/>
          <w:szCs w:val="28"/>
        </w:rPr>
        <w:t>Здани</w:t>
      </w:r>
      <w:r>
        <w:rPr>
          <w:rStyle w:val="Style13"/>
          <w:sz w:val="28"/>
          <w:szCs w:val="28"/>
          <w:lang w:val="ru-RU"/>
        </w:rPr>
        <w:t>е</w:t>
      </w:r>
      <w:r>
        <w:rPr>
          <w:rStyle w:val="Style13"/>
          <w:sz w:val="28"/>
          <w:szCs w:val="28"/>
        </w:rPr>
        <w:t xml:space="preserve"> оснащен</w:t>
      </w:r>
      <w:r>
        <w:rPr>
          <w:rStyle w:val="Style13"/>
          <w:sz w:val="28"/>
          <w:szCs w:val="28"/>
          <w:lang w:val="ru-RU"/>
        </w:rPr>
        <w:t>о</w:t>
      </w:r>
      <w:r>
        <w:rPr>
          <w:rStyle w:val="Style13"/>
          <w:sz w:val="28"/>
          <w:szCs w:val="28"/>
        </w:rPr>
        <w:t xml:space="preserve"> всеми видами централизованных коммуникаций: электроснабжение, теплоснабжение, холодное и горячее водоснабжение, водоотведение, </w:t>
      </w:r>
      <w:r>
        <w:rPr>
          <w:rStyle w:val="Style13"/>
          <w:sz w:val="28"/>
          <w:szCs w:val="28"/>
          <w:lang w:val="ru-RU"/>
        </w:rPr>
        <w:t>автономная газовая котельная</w:t>
      </w:r>
      <w:r>
        <w:rPr>
          <w:rStyle w:val="Style13"/>
          <w:sz w:val="28"/>
          <w:szCs w:val="28"/>
        </w:rPr>
        <w:t xml:space="preserve">. Общая площадь </w:t>
      </w:r>
      <w:r>
        <w:rPr>
          <w:rStyle w:val="Style13"/>
          <w:sz w:val="28"/>
          <w:szCs w:val="28"/>
          <w:lang w:val="ru-RU"/>
        </w:rPr>
        <w:t xml:space="preserve"> </w:t>
      </w:r>
      <w:r>
        <w:rPr>
          <w:rStyle w:val="Style13"/>
          <w:sz w:val="28"/>
          <w:szCs w:val="28"/>
        </w:rPr>
        <w:t>здания</w:t>
      </w:r>
      <w:r>
        <w:rPr>
          <w:rStyle w:val="Style13"/>
          <w:sz w:val="28"/>
          <w:szCs w:val="28"/>
          <w:shd w:fill="FFFFFF" w:val="clear"/>
        </w:rPr>
        <w:t xml:space="preserve"> </w:t>
      </w:r>
      <w:r>
        <w:rPr>
          <w:rStyle w:val="Style13"/>
          <w:sz w:val="28"/>
          <w:szCs w:val="28"/>
          <w:shd w:fill="FFFFFF" w:val="clear"/>
          <w:lang w:val="ru-RU"/>
        </w:rPr>
        <w:t>672.08</w:t>
      </w:r>
      <w:r>
        <w:rPr>
          <w:rStyle w:val="Style13"/>
          <w:sz w:val="28"/>
          <w:szCs w:val="28"/>
        </w:rPr>
        <w:t xml:space="preserve"> </w:t>
      </w:r>
      <w:r>
        <w:rPr>
          <w:rStyle w:val="Style13"/>
          <w:sz w:val="28"/>
          <w:szCs w:val="28"/>
          <w:lang w:val="ru-RU"/>
        </w:rPr>
        <w:t>кв.м.</w:t>
      </w:r>
      <w:r>
        <w:rPr>
          <w:rStyle w:val="Style13"/>
          <w:sz w:val="28"/>
          <w:szCs w:val="28"/>
        </w:rPr>
        <w:t xml:space="preserve">, </w:t>
      </w:r>
      <w:r>
        <w:rPr>
          <w:rStyle w:val="Style13"/>
          <w:sz w:val="28"/>
          <w:szCs w:val="28"/>
          <w:lang w:val="ru-RU"/>
        </w:rPr>
        <w:t>Г</w:t>
      </w:r>
      <w:r>
        <w:rPr>
          <w:rStyle w:val="Style13"/>
          <w:sz w:val="28"/>
          <w:szCs w:val="28"/>
        </w:rPr>
        <w:t>рупп</w:t>
      </w:r>
      <w:r>
        <w:rPr>
          <w:rStyle w:val="Style13"/>
          <w:sz w:val="28"/>
          <w:szCs w:val="28"/>
          <w:lang w:val="ru-RU"/>
        </w:rPr>
        <w:t>овые ячейки изолированные,</w:t>
      </w:r>
      <w:r>
        <w:rPr>
          <w:rStyle w:val="Style13"/>
          <w:sz w:val="28"/>
          <w:szCs w:val="28"/>
        </w:rPr>
        <w:t xml:space="preserve"> </w:t>
      </w:r>
      <w:r>
        <w:rPr>
          <w:rStyle w:val="Style13"/>
          <w:sz w:val="28"/>
          <w:szCs w:val="28"/>
          <w:lang w:val="ru-RU"/>
        </w:rPr>
        <w:t>состоят</w:t>
      </w:r>
      <w:r>
        <w:rPr>
          <w:rStyle w:val="Style13"/>
          <w:sz w:val="28"/>
          <w:szCs w:val="28"/>
        </w:rPr>
        <w:t xml:space="preserve"> из комнаты для раздевания (</w:t>
      </w:r>
      <w:r>
        <w:rPr>
          <w:rStyle w:val="Style13"/>
          <w:sz w:val="28"/>
          <w:szCs w:val="28"/>
          <w:lang w:val="ru-RU"/>
        </w:rPr>
        <w:t>приёмная)</w:t>
      </w:r>
      <w:r>
        <w:rPr>
          <w:rStyle w:val="Style13"/>
          <w:sz w:val="28"/>
          <w:szCs w:val="28"/>
        </w:rPr>
        <w:t>, группового помещения, спальни, буфетной и санузла.</w:t>
      </w:r>
      <w:r/>
    </w:p>
    <w:p>
      <w:pPr>
        <w:pStyle w:val="Default"/>
        <w:jc w:val="both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</w:r>
      <w:r/>
    </w:p>
    <w:p>
      <w:pPr>
        <w:pStyle w:val="Default"/>
      </w:pPr>
      <w:r>
        <w:rPr/>
      </w:r>
      <w:r/>
    </w:p>
    <w:p>
      <w:pPr>
        <w:pStyle w:val="Default"/>
        <w:jc w:val="both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  <w:t>Основным ориентиром педагогической деятельности является создание условий для социально-личностного становления ребенка, социализации его в обществе. Это достигается путем создания предметно-развивающей среды и предоставления ребенку возможностей для саморазвития и общения.</w:t>
      </w:r>
      <w:r/>
    </w:p>
    <w:p>
      <w:pPr>
        <w:pStyle w:val="Default"/>
        <w:jc w:val="both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  <w:t xml:space="preserve">В детском саду созданы все условия для гармонического развития ребёнка дошкольного возраста. </w:t>
      </w:r>
      <w:r/>
    </w:p>
    <w:p>
      <w:pPr>
        <w:pStyle w:val="Default"/>
        <w:jc w:val="both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</w:r>
      <w:r/>
    </w:p>
    <w:p>
      <w:pPr>
        <w:pStyle w:val="Default"/>
        <w:jc w:val="both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  <w:t>Образовательная среда в группах создана с учетом возрастных возможностей, гендерных особенностей, интересов детей и конструируется таким образом, чтобы ребенок в течение дня мог найти для себя увлекательное занятие. В каждой возрастной группе созданы зоны, которые содержат в себе познавательный и развивающих материал, в соответствии с возрастом детей: конструирование, общение, театрализованное творчество, развивающие игры, спортивный и т.п.</w:t>
      </w:r>
      <w:r/>
    </w:p>
    <w:p>
      <w:pPr>
        <w:pStyle w:val="Default"/>
        <w:jc w:val="both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  <w:t xml:space="preserve">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</w:t>
      </w:r>
      <w:r/>
    </w:p>
    <w:p>
      <w:pPr>
        <w:pStyle w:val="Default"/>
        <w:jc w:val="both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  <w:t>Мебель и игровое оборудование подобраны с учетом санитарных и психолого-педагогических требований. В группах созданы условия для самостоятельной, художественной, творческой, театрализованной, двигательной деятельности. Центры грамотности пополнены играми и пособиями, согласно годовой задаче по формированию звуковой культуры речи у детей.</w:t>
      </w:r>
      <w:r/>
    </w:p>
    <w:p>
      <w:pPr>
        <w:pStyle w:val="Default"/>
        <w:jc w:val="both"/>
      </w:pPr>
      <w:r>
        <w:rPr>
          <w:rStyle w:val="Style13"/>
          <w:sz w:val="28"/>
          <w:szCs w:val="28"/>
        </w:rPr>
        <w:t xml:space="preserve"> </w:t>
      </w:r>
      <w:r>
        <w:rPr>
          <w:rStyle w:val="Style13"/>
          <w:sz w:val="28"/>
          <w:szCs w:val="28"/>
        </w:rPr>
        <w:t>В течение 201</w:t>
      </w:r>
      <w:r>
        <w:rPr>
          <w:rStyle w:val="Style13"/>
          <w:sz w:val="28"/>
          <w:szCs w:val="28"/>
          <w:lang w:val="ru-RU"/>
        </w:rPr>
        <w:t>7-2018</w:t>
      </w:r>
      <w:r>
        <w:rPr>
          <w:rStyle w:val="Style13"/>
          <w:sz w:val="28"/>
          <w:szCs w:val="28"/>
        </w:rPr>
        <w:t xml:space="preserve"> года педагоги осуществляли планирование воспитательно-образовательного процесса в электронном виде, которое было видоизменено в соответствии с ФГОС ДО. </w:t>
      </w:r>
      <w:r/>
    </w:p>
    <w:p>
      <w:pPr>
        <w:pStyle w:val="Default"/>
        <w:jc w:val="both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</w:r>
      <w:r/>
    </w:p>
    <w:p>
      <w:pPr>
        <w:pStyle w:val="Default"/>
        <w:jc w:val="both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  <w:t>В учреждении предоставлена возможность выхода в Интернет (скорость до 1024 Кб/с) всем пользователям компьютеров.</w:t>
      </w:r>
      <w:r/>
    </w:p>
    <w:p>
      <w:pPr>
        <w:pStyle w:val="Default"/>
        <w:jc w:val="both"/>
      </w:pPr>
      <w:r>
        <w:rPr>
          <w:rStyle w:val="Style13"/>
          <w:sz w:val="28"/>
          <w:szCs w:val="28"/>
        </w:rPr>
        <w:t xml:space="preserve"> </w:t>
      </w:r>
      <w:r>
        <w:rPr>
          <w:rStyle w:val="Style13"/>
          <w:sz w:val="28"/>
          <w:szCs w:val="28"/>
        </w:rPr>
        <w:t>Территория учреждения огорожена металлическим забором. На территории расположены:  прогулочны</w:t>
      </w:r>
      <w:r>
        <w:rPr>
          <w:rStyle w:val="Style13"/>
          <w:sz w:val="28"/>
          <w:szCs w:val="28"/>
          <w:lang w:val="ru-RU"/>
        </w:rPr>
        <w:t>е</w:t>
      </w:r>
      <w:r>
        <w:rPr>
          <w:rStyle w:val="Style13"/>
          <w:sz w:val="28"/>
          <w:szCs w:val="28"/>
        </w:rPr>
        <w:t xml:space="preserve"> участк</w:t>
      </w:r>
      <w:r>
        <w:rPr>
          <w:rStyle w:val="Style13"/>
          <w:sz w:val="28"/>
          <w:szCs w:val="28"/>
          <w:lang w:val="ru-RU"/>
        </w:rPr>
        <w:t>и</w:t>
      </w:r>
      <w:r>
        <w:rPr>
          <w:rStyle w:val="Style13"/>
          <w:sz w:val="28"/>
          <w:szCs w:val="28"/>
        </w:rPr>
        <w:t xml:space="preserve">, спортивная площадка, хозяйственная зона, которая включает хозяйственный блок и площадку для мусорных контейнеров.  </w:t>
      </w:r>
      <w:r/>
    </w:p>
    <w:p>
      <w:pPr>
        <w:pStyle w:val="Default"/>
        <w:jc w:val="both"/>
      </w:pPr>
      <w:r>
        <w:rPr>
          <w:rStyle w:val="Style13"/>
          <w:sz w:val="28"/>
          <w:szCs w:val="28"/>
        </w:rPr>
        <w:t xml:space="preserve">Территория детского сада соответствует нормам по озеленению (много деревьев и кустарников, большая площадь травяного покрова, разбиты цветники). </w:t>
      </w:r>
      <w:r>
        <w:rPr>
          <w:rStyle w:val="Style13"/>
          <w:sz w:val="28"/>
          <w:szCs w:val="28"/>
          <w:lang w:val="ru-RU"/>
        </w:rPr>
        <w:t>Каждый групповой участок оформлен соответственно названию группы.</w:t>
      </w:r>
      <w:r/>
    </w:p>
    <w:p>
      <w:pPr>
        <w:pStyle w:val="Default"/>
        <w:jc w:val="both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</w:r>
      <w:r/>
    </w:p>
    <w:p>
      <w:pPr>
        <w:pStyle w:val="Default"/>
        <w:jc w:val="both"/>
      </w:pPr>
      <w:r>
        <w:rPr>
          <w:rStyle w:val="Style13"/>
          <w:sz w:val="28"/>
          <w:szCs w:val="28"/>
        </w:rPr>
        <w:t>Материально-технические условия</w:t>
      </w:r>
      <w:r>
        <w:rPr>
          <w:rStyle w:val="Style13"/>
          <w:i/>
          <w:iCs/>
          <w:sz w:val="28"/>
          <w:szCs w:val="28"/>
        </w:rPr>
        <w:t xml:space="preserve"> </w:t>
      </w:r>
      <w:r>
        <w:rPr>
          <w:rStyle w:val="Style13"/>
          <w:sz w:val="28"/>
          <w:szCs w:val="28"/>
        </w:rPr>
        <w:t>ежегодно по мере возможности совершенствуются и приводятся в соответствие с требованиями реализуемой Программы, проводятся мероприятия, направленные на благоустройство и ремонт помещений в здании, территории ДОУ, их безопасность.</w:t>
      </w:r>
      <w:r/>
    </w:p>
    <w:p>
      <w:pPr>
        <w:pStyle w:val="Default"/>
        <w:jc w:val="both"/>
      </w:pPr>
      <w:r>
        <w:rPr>
          <w:rStyle w:val="Style13"/>
          <w:sz w:val="28"/>
          <w:szCs w:val="28"/>
        </w:rPr>
        <w:t xml:space="preserve"> </w:t>
      </w:r>
      <w:r>
        <w:rPr>
          <w:rStyle w:val="Style13"/>
          <w:sz w:val="28"/>
          <w:szCs w:val="28"/>
        </w:rPr>
        <w:t xml:space="preserve">ФГОС ДО особо подчеркивается роль предметного окружения в развитии дошкольников. Обогащение </w:t>
      </w:r>
      <w:r>
        <w:rPr>
          <w:rStyle w:val="Style13"/>
          <w:sz w:val="28"/>
          <w:szCs w:val="28"/>
          <w:lang w:val="ru-RU"/>
        </w:rPr>
        <w:t>предметно-пространственной развивающей</w:t>
      </w:r>
      <w:r>
        <w:rPr>
          <w:rStyle w:val="Style13"/>
          <w:sz w:val="28"/>
          <w:szCs w:val="28"/>
        </w:rPr>
        <w:t xml:space="preserve"> среды, создание соответствующих условий, несомненно, приводит к наиболее значимым результатам в развитии образовательного пространства. </w:t>
      </w:r>
      <w:r/>
    </w:p>
    <w:p>
      <w:pPr>
        <w:pStyle w:val="Normal"/>
        <w:jc w:val="both"/>
      </w:pPr>
      <w:r>
        <w:rPr>
          <w:rStyle w:val="Style13"/>
          <w:rFonts w:eastAsia="Times New Roman" w:cs="Times New Roman"/>
          <w:b/>
          <w:bCs/>
          <w:color w:val="000000"/>
          <w:sz w:val="28"/>
          <w:szCs w:val="28"/>
          <w:lang w:val="ru-RU"/>
        </w:rPr>
        <w:t>1.7. Оценка ф</w:t>
      </w:r>
      <w:r>
        <w:rPr>
          <w:rStyle w:val="Style13"/>
          <w:rFonts w:eastAsia="Times New Roman" w:cs="Times New Roman"/>
          <w:b/>
          <w:bCs/>
          <w:color w:val="000000"/>
          <w:sz w:val="28"/>
          <w:szCs w:val="28"/>
        </w:rPr>
        <w:t>ункционировани</w:t>
      </w:r>
      <w:r>
        <w:rPr>
          <w:rStyle w:val="Style13"/>
          <w:rFonts w:eastAsia="Times New Roman" w:cs="Times New Roman"/>
          <w:b/>
          <w:bCs/>
          <w:color w:val="000000"/>
          <w:sz w:val="28"/>
          <w:szCs w:val="28"/>
          <w:lang w:val="ru-RU"/>
        </w:rPr>
        <w:t>я</w:t>
      </w:r>
      <w:r>
        <w:rPr>
          <w:rStyle w:val="Style13"/>
          <w:rFonts w:eastAsia="Times New Roman" w:cs="Times New Roman"/>
          <w:b/>
          <w:bCs/>
          <w:color w:val="000000"/>
          <w:sz w:val="28"/>
          <w:szCs w:val="28"/>
        </w:rPr>
        <w:t xml:space="preserve"> внутренней системы оценки качества образования</w:t>
      </w:r>
      <w:r/>
    </w:p>
    <w:p>
      <w:pPr>
        <w:pStyle w:val="Default"/>
        <w:jc w:val="both"/>
      </w:pPr>
      <w:r>
        <w:rPr>
          <w:rStyle w:val="Style13"/>
          <w:sz w:val="28"/>
          <w:szCs w:val="28"/>
        </w:rPr>
        <w:t xml:space="preserve">В дошкольном учреждении сложилась система контроля, осуществляемого в целях установления соответствия воспитательно-образовательного процесса целям и задачам </w:t>
      </w:r>
      <w:r>
        <w:rPr>
          <w:rStyle w:val="Style13"/>
          <w:sz w:val="28"/>
          <w:szCs w:val="28"/>
          <w:lang w:val="ru-RU"/>
        </w:rPr>
        <w:t>ООП</w:t>
      </w:r>
      <w:r>
        <w:rPr>
          <w:rStyle w:val="Style13"/>
          <w:sz w:val="28"/>
          <w:szCs w:val="28"/>
        </w:rPr>
        <w:t xml:space="preserve"> ДОУ.</w:t>
      </w:r>
      <w:r/>
    </w:p>
    <w:p>
      <w:pPr>
        <w:pStyle w:val="Default"/>
        <w:spacing w:lineRule="auto" w:line="276"/>
        <w:ind w:firstLine="360"/>
        <w:jc w:val="both"/>
      </w:pPr>
      <w:r>
        <w:rPr>
          <w:rStyle w:val="21"/>
          <w:sz w:val="28"/>
          <w:szCs w:val="28"/>
          <w:u w:val="none"/>
          <w:lang w:val="ru-RU" w:eastAsia="ru-RU"/>
        </w:rPr>
        <w:t>Систему качества дошкольного образования мы рассматриваем как систему контроля внутри ДОУ, которая включает себя интегративные составляющие:</w:t>
      </w:r>
      <w:r/>
    </w:p>
    <w:p>
      <w:pPr>
        <w:pStyle w:val="Default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  <w:t>* Качество методической работы;</w:t>
      </w:r>
      <w:r/>
    </w:p>
    <w:p>
      <w:pPr>
        <w:pStyle w:val="Default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  <w:t>*Качество воспитательно-образовательного процесса;</w:t>
      </w:r>
      <w:r/>
    </w:p>
    <w:p>
      <w:pPr>
        <w:pStyle w:val="Default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  <w:t>* Качество работы с родителями;</w:t>
      </w:r>
      <w:r/>
    </w:p>
    <w:p>
      <w:pPr>
        <w:pStyle w:val="Default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  <w:t>* Качество работы с педагогическими кадрами;</w:t>
      </w:r>
      <w:r/>
    </w:p>
    <w:p>
      <w:pPr>
        <w:pStyle w:val="Default"/>
        <w:jc w:val="both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  <w:t>*Качество предметно-пространственной среды.</w:t>
      </w:r>
      <w:r/>
    </w:p>
    <w:p>
      <w:pPr>
        <w:pStyle w:val="Default"/>
        <w:jc w:val="both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  <w:t>Контроль осуществлен администрацией ДОУ в соответствии с разработанным на начало учебного года планом – графиком.</w:t>
      </w:r>
      <w:r/>
    </w:p>
    <w:p>
      <w:pPr>
        <w:pStyle w:val="Default"/>
        <w:jc w:val="both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  <w:t>В течение года осуществлялся контроль (текущий, предварительный, сравнительный, тематический, итоговый) в соответствии с годовыми задачами, приоритетным направлением, инновационной деятельностью. По результатам контроля составлялась аналитическая справка, вырабатывались рекомендации, определялись пути исправления недостатков.</w:t>
      </w:r>
      <w:r/>
    </w:p>
    <w:p>
      <w:pPr>
        <w:pStyle w:val="Default"/>
        <w:jc w:val="both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  <w:t>План – график контроля образовательного процесса реализован полностью. В процессе контроля осуществлен анализ всех направлений образовательной деятельности дошкольного учреждения.</w:t>
      </w:r>
      <w:r/>
    </w:p>
    <w:p>
      <w:pPr>
        <w:pStyle w:val="Default"/>
        <w:jc w:val="both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  <w:t>Наиболее независимым способом оценки результативности работы коллектива является внешняя оценка, которая позволяет в достаточной степени объективно выявить общие тенденции и закономерности качества образования. Желаемый результат образовательной деятельности – это высокая степень удовлетворения запросов родительской общественности. Результаты опроса показали, что 100% родительской общественности дают при письменных формах опроса высокую оценку образовательному процессу в ДОУ, количество родителей принявших участие в опросе увеличивается.</w:t>
      </w:r>
      <w:r/>
    </w:p>
    <w:p>
      <w:pPr>
        <w:pStyle w:val="Default"/>
        <w:jc w:val="both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</w:r>
      <w:r/>
    </w:p>
    <w:p>
      <w:pPr>
        <w:pStyle w:val="Default"/>
        <w:jc w:val="both"/>
        <w:rPr>
          <w:sz w:val="28"/>
          <w:sz w:val="28"/>
          <w:szCs w:val="28"/>
          <w:rFonts w:eastAsia="Times New Roman" w:cs="Times New Roman"/>
          <w:color w:val="000000"/>
          <w:lang w:val="ru-RU"/>
        </w:rPr>
      </w:pPr>
      <w:r>
        <w:rPr>
          <w:sz w:val="28"/>
          <w:szCs w:val="28"/>
          <w:lang w:val="ru-RU"/>
        </w:rPr>
        <w:t>Заведующий МБДОУ д\с 29                                          Л. В. Крапивина</w:t>
      </w:r>
      <w:r/>
    </w:p>
    <w:p>
      <w:pPr>
        <w:pStyle w:val="Default"/>
        <w:jc w:val="both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</w:r>
      <w:r/>
    </w:p>
    <w:p>
      <w:pPr>
        <w:pStyle w:val="Default"/>
        <w:jc w:val="both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</w:r>
      <w:r/>
    </w:p>
    <w:p>
      <w:pPr>
        <w:pStyle w:val="Default"/>
        <w:jc w:val="both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</w:r>
      <w:r/>
    </w:p>
    <w:p>
      <w:pPr>
        <w:pStyle w:val="Default"/>
        <w:jc w:val="both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</w:r>
      <w:r/>
    </w:p>
    <w:p>
      <w:pPr>
        <w:pStyle w:val="Default"/>
        <w:jc w:val="both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</w:r>
      <w:r/>
    </w:p>
    <w:p>
      <w:pPr>
        <w:pStyle w:val="Default"/>
        <w:jc w:val="both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</w:r>
      <w:r/>
    </w:p>
    <w:p>
      <w:pPr>
        <w:pStyle w:val="Default"/>
        <w:jc w:val="both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</w:r>
      <w:r/>
    </w:p>
    <w:p>
      <w:pPr>
        <w:pStyle w:val="Default"/>
        <w:jc w:val="both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</w:r>
      <w:r/>
    </w:p>
    <w:p>
      <w:pPr>
        <w:pStyle w:val="Default"/>
        <w:jc w:val="both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</w:r>
      <w:r/>
    </w:p>
    <w:p>
      <w:pPr>
        <w:pStyle w:val="Default"/>
        <w:jc w:val="both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</w:r>
      <w:r/>
    </w:p>
    <w:p>
      <w:pPr>
        <w:pStyle w:val="Default"/>
        <w:jc w:val="both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</w:r>
      <w:r/>
    </w:p>
    <w:p>
      <w:pPr>
        <w:pStyle w:val="Default"/>
        <w:jc w:val="both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</w:r>
      <w:r/>
    </w:p>
    <w:p>
      <w:pPr>
        <w:pStyle w:val="Default"/>
        <w:jc w:val="both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</w:r>
      <w:r/>
    </w:p>
    <w:p>
      <w:pPr>
        <w:pStyle w:val="Default"/>
        <w:jc w:val="both"/>
        <w:rPr>
          <w:sz w:val="28"/>
          <w:sz w:val="28"/>
          <w:szCs w:val="28"/>
          <w:rFonts w:eastAsia="Times New Roman" w:cs="Times New Roman"/>
          <w:color w:val="000000"/>
        </w:rPr>
      </w:pPr>
      <w:r>
        <w:rPr>
          <w:sz w:val="28"/>
          <w:szCs w:val="28"/>
        </w:rPr>
      </w:r>
      <w:r/>
    </w:p>
    <w:p>
      <w:pPr>
        <w:pStyle w:val="Normal"/>
        <w:autoSpaceDE w:val="false"/>
        <w:jc w:val="center"/>
        <w:rPr>
          <w:sz w:val="28"/>
          <w:b/>
          <w:sz w:val="28"/>
          <w:b/>
          <w:szCs w:val="28"/>
          <w:rFonts w:cs="Times New Roman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  <w:r/>
    </w:p>
    <w:p>
      <w:pPr>
        <w:pStyle w:val="Normal"/>
        <w:autoSpaceDE w:val="false"/>
        <w:jc w:val="center"/>
        <w:rPr>
          <w:sz w:val="28"/>
          <w:b/>
          <w:sz w:val="28"/>
          <w:b/>
          <w:szCs w:val="28"/>
          <w:rFonts w:cs="Times New Roman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  <w:r/>
    </w:p>
    <w:p>
      <w:pPr>
        <w:pStyle w:val="Normal"/>
        <w:autoSpaceDE w:val="false"/>
        <w:jc w:val="center"/>
        <w:rPr>
          <w:sz w:val="28"/>
          <w:b/>
          <w:sz w:val="28"/>
          <w:b/>
          <w:szCs w:val="28"/>
          <w:rFonts w:cs="Times New Roman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  <w:r/>
    </w:p>
    <w:p>
      <w:pPr>
        <w:pStyle w:val="Normal"/>
        <w:autoSpaceDE w:val="false"/>
        <w:jc w:val="center"/>
        <w:rPr>
          <w:sz w:val="28"/>
          <w:b/>
          <w:sz w:val="28"/>
          <w:b/>
          <w:szCs w:val="28"/>
          <w:rFonts w:cs="Times New Roman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  <w:r/>
    </w:p>
    <w:p>
      <w:pPr>
        <w:pStyle w:val="Normal"/>
        <w:autoSpaceDE w:val="false"/>
        <w:jc w:val="center"/>
        <w:rPr>
          <w:sz w:val="28"/>
          <w:b/>
          <w:sz w:val="28"/>
          <w:b/>
          <w:szCs w:val="28"/>
          <w:rFonts w:cs="Times New Roman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  <w:r/>
    </w:p>
    <w:p>
      <w:pPr>
        <w:pStyle w:val="Normal"/>
        <w:autoSpaceDE w:val="false"/>
        <w:jc w:val="center"/>
        <w:rPr>
          <w:sz w:val="28"/>
          <w:b/>
          <w:sz w:val="28"/>
          <w:b/>
          <w:szCs w:val="28"/>
          <w:rFonts w:cs="Times New Roman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  <w:r/>
    </w:p>
    <w:p>
      <w:pPr>
        <w:pStyle w:val="Normal"/>
        <w:autoSpaceDE w:val="false"/>
        <w:jc w:val="center"/>
        <w:rPr>
          <w:sz w:val="28"/>
          <w:b/>
          <w:sz w:val="28"/>
          <w:b/>
          <w:szCs w:val="28"/>
          <w:rFonts w:cs="Times New Roman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  <w:r/>
    </w:p>
    <w:p>
      <w:pPr>
        <w:pStyle w:val="Normal"/>
        <w:autoSpaceDE w:val="false"/>
        <w:jc w:val="center"/>
        <w:rPr>
          <w:sz w:val="28"/>
          <w:b/>
          <w:sz w:val="28"/>
          <w:b/>
          <w:szCs w:val="28"/>
          <w:rFonts w:cs="Times New Roman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  <w:r/>
    </w:p>
    <w:p>
      <w:pPr>
        <w:pStyle w:val="Normal"/>
        <w:autoSpaceDE w:val="false"/>
        <w:jc w:val="center"/>
        <w:rPr>
          <w:sz w:val="28"/>
          <w:b/>
          <w:sz w:val="28"/>
          <w:b/>
          <w:szCs w:val="28"/>
          <w:rFonts w:cs="Times New Roman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  <w:r/>
    </w:p>
    <w:p>
      <w:pPr>
        <w:pStyle w:val="Normal"/>
        <w:autoSpaceDE w:val="false"/>
        <w:jc w:val="center"/>
        <w:rPr>
          <w:sz w:val="28"/>
          <w:b/>
          <w:sz w:val="28"/>
          <w:b/>
          <w:szCs w:val="28"/>
          <w:rFonts w:cs="Times New Roman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  <w:r/>
    </w:p>
    <w:p>
      <w:pPr>
        <w:pStyle w:val="Normal"/>
        <w:autoSpaceDE w:val="false"/>
        <w:jc w:val="center"/>
        <w:rPr>
          <w:sz w:val="28"/>
          <w:b/>
          <w:sz w:val="28"/>
          <w:b/>
          <w:szCs w:val="28"/>
          <w:rFonts w:cs="Times New Roman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  <w:r/>
    </w:p>
    <w:p>
      <w:pPr>
        <w:pStyle w:val="Normal"/>
        <w:autoSpaceDE w:val="false"/>
        <w:jc w:val="center"/>
        <w:rPr>
          <w:sz w:val="28"/>
          <w:b/>
          <w:sz w:val="28"/>
          <w:b/>
          <w:szCs w:val="28"/>
          <w:rFonts w:cs="Times New Roman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  <w:r/>
    </w:p>
    <w:p>
      <w:pPr>
        <w:pStyle w:val="Normal"/>
        <w:autoSpaceDE w:val="false"/>
        <w:jc w:val="center"/>
        <w:rPr>
          <w:sz w:val="28"/>
          <w:b/>
          <w:sz w:val="28"/>
          <w:b/>
          <w:szCs w:val="28"/>
          <w:rFonts w:cs="Times New Roman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  <w:r/>
    </w:p>
    <w:p>
      <w:pPr>
        <w:pStyle w:val="Normal"/>
        <w:autoSpaceDE w:val="false"/>
        <w:jc w:val="center"/>
        <w:rPr>
          <w:sz w:val="28"/>
          <w:b/>
          <w:sz w:val="28"/>
          <w:b/>
          <w:szCs w:val="28"/>
          <w:rFonts w:cs="Times New Roman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  <w:r/>
    </w:p>
    <w:p>
      <w:pPr>
        <w:pStyle w:val="Normal"/>
        <w:autoSpaceDE w:val="false"/>
        <w:jc w:val="center"/>
        <w:rPr>
          <w:sz w:val="28"/>
          <w:b/>
          <w:sz w:val="28"/>
          <w:b/>
          <w:szCs w:val="28"/>
          <w:rFonts w:cs="Times New Roman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  <w:r/>
    </w:p>
    <w:p>
      <w:pPr>
        <w:pStyle w:val="Normal"/>
        <w:autoSpaceDE w:val="false"/>
        <w:jc w:val="center"/>
        <w:rPr>
          <w:sz w:val="28"/>
          <w:b/>
          <w:sz w:val="28"/>
          <w:b/>
          <w:szCs w:val="28"/>
          <w:rFonts w:cs="Times New Roman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  <w:r/>
    </w:p>
    <w:p>
      <w:pPr>
        <w:pStyle w:val="Normal"/>
        <w:autoSpaceDE w:val="false"/>
        <w:jc w:val="center"/>
        <w:rPr>
          <w:sz w:val="28"/>
          <w:b/>
          <w:sz w:val="28"/>
          <w:b/>
          <w:szCs w:val="28"/>
          <w:rFonts w:cs="Times New Roman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  <w:r/>
    </w:p>
    <w:p>
      <w:pPr>
        <w:pStyle w:val="Normal"/>
        <w:autoSpaceDE w:val="false"/>
        <w:jc w:val="center"/>
        <w:rPr>
          <w:sz w:val="28"/>
          <w:b/>
          <w:sz w:val="28"/>
          <w:b/>
          <w:szCs w:val="28"/>
          <w:rFonts w:cs="Times New Roman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  <w:r/>
    </w:p>
    <w:p>
      <w:pPr>
        <w:pStyle w:val="Normal"/>
        <w:autoSpaceDE w:val="false"/>
        <w:jc w:val="center"/>
        <w:rPr>
          <w:sz w:val="28"/>
          <w:b/>
          <w:sz w:val="28"/>
          <w:b/>
          <w:szCs w:val="28"/>
          <w:rFonts w:cs="Times New Roman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  <w:r/>
    </w:p>
    <w:p>
      <w:pPr>
        <w:pStyle w:val="Normal"/>
        <w:autoSpaceDE w:val="false"/>
        <w:jc w:val="center"/>
        <w:rPr>
          <w:sz w:val="28"/>
          <w:b/>
          <w:sz w:val="28"/>
          <w:b/>
          <w:szCs w:val="28"/>
          <w:rFonts w:cs="Times New Roman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  <w:r/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cc"/>
    <w:family w:val="auto"/>
    <w:pitch w:val="default"/>
  </w:font>
  <w:font w:name="Segoe UI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•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</w:rPr>
    </w:lvl>
    <w:lvl w:ilvl="1">
      <w:start w:val="1"/>
      <w:numFmt w:val="upperRoman"/>
      <w:lvlText w:val="%2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</w:rPr>
    </w:lvl>
    <w:lvl w:ilvl="2">
      <w:start w:val="1"/>
      <w:numFmt w:val="decimal"/>
      <w:lvlText w:val="%3"/>
      <w:lvlJc w:val="left"/>
      <w:pPr>
        <w:ind w:left="0" w:hanging="0"/>
      </w:pPr>
    </w:lvl>
    <w:lvl w:ilvl="3">
      <w:start w:val="1"/>
      <w:numFmt w:val="decimal"/>
      <w:lvlText w:val="%4"/>
      <w:lvlJc w:val="left"/>
      <w:pPr>
        <w:ind w:left="0" w:hanging="0"/>
      </w:pPr>
    </w:lvl>
    <w:lvl w:ilvl="4">
      <w:start w:val="1"/>
      <w:numFmt w:val="decimal"/>
      <w:lvlText w:val="%5"/>
      <w:lvlJc w:val="left"/>
      <w:pPr>
        <w:ind w:left="0" w:hanging="0"/>
      </w:pPr>
    </w:lvl>
    <w:lvl w:ilvl="5">
      <w:start w:val="1"/>
      <w:numFmt w:val="decimal"/>
      <w:lvlText w:val="%6"/>
      <w:lvlJc w:val="left"/>
      <w:pPr>
        <w:ind w:left="0" w:hanging="0"/>
      </w:pPr>
    </w:lvl>
    <w:lvl w:ilvl="6">
      <w:start w:val="1"/>
      <w:numFmt w:val="decimal"/>
      <w:lvlText w:val="%7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0" w:hanging="0"/>
      </w:pPr>
    </w:lvl>
    <w:lvl w:ilvl="8">
      <w:start w:val="1"/>
      <w:numFmt w:val="decimal"/>
      <w:lvlText w:val="%9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3"/>
        <w:sz w:val="23"/>
        <w:spacing w:val="0"/>
        <w:i w:val="false"/>
        <w:u w:val="none"/>
        <w:b w:val="false"/>
        <w:szCs w:val="23"/>
        <w:iCs w:val="false"/>
        <w:bCs w:val="false"/>
        <w:w w:val="100"/>
      </w:rPr>
    </w:lvl>
    <w:lvl w:ilvl="1">
      <w:start w:val="1"/>
      <w:numFmt w:val="decimal"/>
      <w:lvlText w:val="%2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3"/>
        <w:sz w:val="23"/>
        <w:spacing w:val="0"/>
        <w:i w:val="false"/>
        <w:u w:val="none"/>
        <w:b w:val="false"/>
        <w:szCs w:val="23"/>
        <w:iCs w:val="false"/>
        <w:bCs w:val="false"/>
        <w:w w:val="100"/>
      </w:rPr>
    </w:lvl>
    <w:lvl w:ilvl="2">
      <w:start w:val="1"/>
      <w:numFmt w:val="decimal"/>
      <w:lvlText w:val="%3"/>
      <w:lvlJc w:val="left"/>
      <w:pPr>
        <w:ind w:left="0" w:hanging="0"/>
      </w:pPr>
    </w:lvl>
    <w:lvl w:ilvl="3">
      <w:start w:val="1"/>
      <w:numFmt w:val="decimal"/>
      <w:lvlText w:val="%4"/>
      <w:lvlJc w:val="left"/>
      <w:pPr>
        <w:ind w:left="0" w:hanging="0"/>
      </w:pPr>
    </w:lvl>
    <w:lvl w:ilvl="4">
      <w:start w:val="1"/>
      <w:numFmt w:val="decimal"/>
      <w:lvlText w:val="%5"/>
      <w:lvlJc w:val="left"/>
      <w:pPr>
        <w:ind w:left="0" w:hanging="0"/>
      </w:pPr>
    </w:lvl>
    <w:lvl w:ilvl="5">
      <w:start w:val="1"/>
      <w:numFmt w:val="decimal"/>
      <w:lvlText w:val="%6"/>
      <w:lvlJc w:val="left"/>
      <w:pPr>
        <w:ind w:left="0" w:hanging="0"/>
      </w:pPr>
    </w:lvl>
    <w:lvl w:ilvl="6">
      <w:start w:val="1"/>
      <w:numFmt w:val="decimal"/>
      <w:lvlText w:val="%7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0" w:hanging="0"/>
      </w:pPr>
    </w:lvl>
    <w:lvl w:ilvl="8">
      <w:start w:val="1"/>
      <w:numFmt w:val="decimal"/>
      <w:lvlText w:val="%9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17"/>
        <w:sz w:val="17"/>
        <w:spacing w:val="0"/>
        <w:i w:val="false"/>
        <w:u w:val="none"/>
        <w:b w:val="false"/>
        <w:szCs w:val="17"/>
        <w:iCs w:val="false"/>
        <w:bCs w:val="false"/>
        <w:w w:val="100"/>
      </w:rPr>
    </w:lvl>
    <w:lvl w:ilvl="1">
      <w:start w:val="1"/>
      <w:numFmt w:val="decimal"/>
      <w:lvlText w:val="%2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17"/>
        <w:sz w:val="17"/>
        <w:spacing w:val="0"/>
        <w:i w:val="false"/>
        <w:u w:val="none"/>
        <w:b w:val="false"/>
        <w:szCs w:val="17"/>
        <w:iCs w:val="false"/>
        <w:bCs w:val="false"/>
        <w:w w:val="100"/>
      </w:rPr>
    </w:lvl>
    <w:lvl w:ilvl="2">
      <w:start w:val="1"/>
      <w:numFmt w:val="decimal"/>
      <w:lvlText w:val="%3"/>
      <w:lvlJc w:val="left"/>
      <w:pPr>
        <w:ind w:left="0" w:hanging="0"/>
      </w:pPr>
    </w:lvl>
    <w:lvl w:ilvl="3">
      <w:start w:val="1"/>
      <w:numFmt w:val="decimal"/>
      <w:lvlText w:val="%4"/>
      <w:lvlJc w:val="left"/>
      <w:pPr>
        <w:ind w:left="0" w:hanging="0"/>
      </w:pPr>
    </w:lvl>
    <w:lvl w:ilvl="4">
      <w:start w:val="1"/>
      <w:numFmt w:val="decimal"/>
      <w:lvlText w:val="%5"/>
      <w:lvlJc w:val="left"/>
      <w:pPr>
        <w:ind w:left="0" w:hanging="0"/>
      </w:pPr>
    </w:lvl>
    <w:lvl w:ilvl="5">
      <w:start w:val="1"/>
      <w:numFmt w:val="decimal"/>
      <w:lvlText w:val="%6"/>
      <w:lvlJc w:val="left"/>
      <w:pPr>
        <w:ind w:left="0" w:hanging="0"/>
      </w:pPr>
    </w:lvl>
    <w:lvl w:ilvl="6">
      <w:start w:val="1"/>
      <w:numFmt w:val="decimal"/>
      <w:lvlText w:val="%7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0" w:hanging="0"/>
      </w:pPr>
    </w:lvl>
    <w:lvl w:ilvl="8">
      <w:start w:val="1"/>
      <w:numFmt w:val="decimal"/>
      <w:lvlText w:val="%9"/>
      <w:lvlJc w:val="left"/>
      <w:pPr>
        <w:ind w:left="0" w:hanging="0"/>
      </w:pPr>
    </w:lvl>
  </w:abstractNum>
  <w:abstractNum w:abstractNumId="5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left="0" w:hanging="0"/>
      </w:pPr>
    </w:lvl>
    <w:lvl w:ilvl="2">
      <w:start w:val="1"/>
      <w:numFmt w:val="decimal"/>
      <w:lvlText w:val="%3"/>
      <w:lvlJc w:val="left"/>
      <w:pPr>
        <w:ind w:left="0" w:hanging="0"/>
      </w:pPr>
    </w:lvl>
    <w:lvl w:ilvl="3">
      <w:start w:val="1"/>
      <w:numFmt w:val="decimal"/>
      <w:lvlText w:val="%4"/>
      <w:lvlJc w:val="left"/>
      <w:pPr>
        <w:ind w:left="0" w:hanging="0"/>
      </w:pPr>
    </w:lvl>
    <w:lvl w:ilvl="4">
      <w:start w:val="1"/>
      <w:numFmt w:val="decimal"/>
      <w:lvlText w:val="%5"/>
      <w:lvlJc w:val="left"/>
      <w:pPr>
        <w:ind w:left="0" w:hanging="0"/>
      </w:pPr>
    </w:lvl>
    <w:lvl w:ilvl="5">
      <w:start w:val="1"/>
      <w:numFmt w:val="decimal"/>
      <w:lvlText w:val="%6"/>
      <w:lvlJc w:val="left"/>
      <w:pPr>
        <w:ind w:left="0" w:hanging="0"/>
      </w:pPr>
    </w:lvl>
    <w:lvl w:ilvl="6">
      <w:start w:val="1"/>
      <w:numFmt w:val="decimal"/>
      <w:lvlText w:val="%7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0" w:hanging="0"/>
      </w:pPr>
    </w:lvl>
    <w:lvl w:ilvl="8">
      <w:start w:val="1"/>
      <w:numFmt w:val="decimal"/>
      <w:lvlText w:val="%9"/>
      <w:lvlJc w:val="left"/>
      <w:pPr>
        <w:ind w:left="0" w:hanging="0"/>
      </w:pPr>
    </w:lvl>
  </w:abstractNum>
  <w:abstractNum w:abstractNumId="6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</w:rPr>
    </w:lvl>
    <w:lvl w:ilvl="1">
      <w:start w:val="8"/>
      <w:numFmt w:val="decimal"/>
      <w:lvlText w:val="%2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</w:rPr>
    </w:lvl>
    <w:lvl w:ilvl="2">
      <w:start w:val="1"/>
      <w:numFmt w:val="decimal"/>
      <w:lvlText w:val="%3"/>
      <w:lvlJc w:val="left"/>
      <w:pPr>
        <w:ind w:left="0" w:hanging="0"/>
      </w:pPr>
    </w:lvl>
    <w:lvl w:ilvl="3">
      <w:start w:val="1"/>
      <w:numFmt w:val="decimal"/>
      <w:lvlText w:val="%4"/>
      <w:lvlJc w:val="left"/>
      <w:pPr>
        <w:ind w:left="0" w:hanging="0"/>
      </w:pPr>
    </w:lvl>
    <w:lvl w:ilvl="4">
      <w:start w:val="1"/>
      <w:numFmt w:val="decimal"/>
      <w:lvlText w:val="%5"/>
      <w:lvlJc w:val="left"/>
      <w:pPr>
        <w:ind w:left="0" w:hanging="0"/>
      </w:pPr>
    </w:lvl>
    <w:lvl w:ilvl="5">
      <w:start w:val="1"/>
      <w:numFmt w:val="decimal"/>
      <w:lvlText w:val="%6"/>
      <w:lvlJc w:val="left"/>
      <w:pPr>
        <w:ind w:left="0" w:hanging="0"/>
      </w:pPr>
    </w:lvl>
    <w:lvl w:ilvl="6">
      <w:start w:val="1"/>
      <w:numFmt w:val="decimal"/>
      <w:lvlText w:val="%7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0" w:hanging="0"/>
      </w:pPr>
    </w:lvl>
    <w:lvl w:ilvl="8">
      <w:start w:val="1"/>
      <w:numFmt w:val="decimal"/>
      <w:lvlText w:val="%9"/>
      <w:lvlJc w:val="left"/>
      <w:pPr>
        <w:ind w:left="0" w:hanging="0"/>
      </w:pPr>
    </w:lvl>
  </w:abstractNum>
  <w:abstractNum w:abstractNumId="7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left="0" w:hanging="0"/>
      </w:pPr>
    </w:lvl>
    <w:lvl w:ilvl="2">
      <w:start w:val="1"/>
      <w:numFmt w:val="decimal"/>
      <w:lvlText w:val="%3"/>
      <w:lvlJc w:val="left"/>
      <w:pPr>
        <w:ind w:left="0" w:hanging="0"/>
      </w:pPr>
    </w:lvl>
    <w:lvl w:ilvl="3">
      <w:start w:val="1"/>
      <w:numFmt w:val="decimal"/>
      <w:lvlText w:val="%4"/>
      <w:lvlJc w:val="left"/>
      <w:pPr>
        <w:ind w:left="0" w:hanging="0"/>
      </w:pPr>
    </w:lvl>
    <w:lvl w:ilvl="4">
      <w:start w:val="1"/>
      <w:numFmt w:val="decimal"/>
      <w:lvlText w:val="%5"/>
      <w:lvlJc w:val="left"/>
      <w:pPr>
        <w:ind w:left="0" w:hanging="0"/>
      </w:pPr>
    </w:lvl>
    <w:lvl w:ilvl="5">
      <w:start w:val="1"/>
      <w:numFmt w:val="decimal"/>
      <w:lvlText w:val="%6"/>
      <w:lvlJc w:val="left"/>
      <w:pPr>
        <w:ind w:left="0" w:hanging="0"/>
      </w:pPr>
    </w:lvl>
    <w:lvl w:ilvl="6">
      <w:start w:val="1"/>
      <w:numFmt w:val="decimal"/>
      <w:lvlText w:val="%7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0" w:hanging="0"/>
      </w:pPr>
    </w:lvl>
    <w:lvl w:ilvl="8">
      <w:start w:val="1"/>
      <w:numFmt w:val="decimal"/>
      <w:lvlText w:val="%9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de-DE" w:eastAsia="ja-JP" w:bidi="fa-IR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de-DE" w:eastAsia="ja-JP" w:bidi="fa-IR"/>
    </w:rPr>
  </w:style>
  <w:style w:type="paragraph" w:styleId="1">
    <w:name w:val="Заголовок 1"/>
    <w:basedOn w:val="Style21"/>
    <w:next w:val="Style21"/>
    <w:pPr>
      <w:keepNext/>
      <w:keepLines/>
      <w:numPr>
        <w:ilvl w:val="0"/>
        <w:numId w:val="1"/>
      </w:numPr>
      <w:suppressAutoHyphens w:val="true"/>
      <w:spacing w:before="480" w:after="0"/>
      <w:outlineLvl w:val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Style13">
    <w:name w:val="Основной шрифт абзаца"/>
    <w:rPr/>
  </w:style>
  <w:style w:type="character" w:styleId="2">
    <w:name w:val="Заголовок №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  <w:u w:val="single"/>
    </w:rPr>
  </w:style>
  <w:style w:type="character" w:styleId="Style14">
    <w:name w:val="Символ нумерации"/>
    <w:rPr/>
  </w:style>
  <w:style w:type="character" w:styleId="WW">
    <w:name w:val="WW-Основной текст + Полужирный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4">
    <w:name w:val="Основной текст (4) + Не полужирный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WW1">
    <w:name w:val="WW-Основной текст + Полужирный1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WW8Num6z0">
    <w:name w:val="WW8Num6z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8Num6z2">
    <w:name w:val="WW8Num6z2"/>
    <w:rPr/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Style15">
    <w:name w:val="Интернет-ссылка"/>
    <w:rPr>
      <w:color w:val="0066CC"/>
      <w:u w:val="single"/>
    </w:rPr>
  </w:style>
  <w:style w:type="character" w:styleId="21">
    <w:name w:val="Основной текст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7"/>
      <w:szCs w:val="27"/>
      <w:u w:val="single"/>
      <w:lang w:val="en-US"/>
    </w:rPr>
  </w:style>
  <w:style w:type="character" w:styleId="11">
    <w:name w:val="Основной текст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7"/>
      <w:szCs w:val="27"/>
      <w:u w:val="single"/>
      <w:lang w:val="en-US"/>
    </w:rPr>
  </w:style>
  <w:style w:type="character" w:styleId="WW8Num5z0">
    <w:name w:val="WW8Num5z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7z0">
    <w:name w:val="WW8Num7z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WW8Num7z2">
    <w:name w:val="WW8Num7z2"/>
    <w:rPr/>
  </w:style>
  <w:style w:type="character" w:styleId="WW8Num7z3">
    <w:name w:val="WW8Num7z3"/>
    <w:rPr/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WW8Num8z0">
    <w:name w:val="WW8Num8z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WW8Num8z1">
    <w:name w:val="WW8Num8z1"/>
    <w:rPr/>
  </w:style>
  <w:style w:type="character" w:styleId="WW8Num8z2">
    <w:name w:val="WW8Num8z2"/>
    <w:rPr/>
  </w:style>
  <w:style w:type="character" w:styleId="WW8Num8z3">
    <w:name w:val="WW8Num8z3"/>
    <w:rPr/>
  </w:style>
  <w:style w:type="character" w:styleId="WW8Num8z4">
    <w:name w:val="WW8Num8z4"/>
    <w:rPr/>
  </w:style>
  <w:style w:type="character" w:styleId="WW8Num8z5">
    <w:name w:val="WW8Num8z5"/>
    <w:rPr/>
  </w:style>
  <w:style w:type="character" w:styleId="WW8Num8z6">
    <w:name w:val="WW8Num8z6"/>
    <w:rPr/>
  </w:style>
  <w:style w:type="character" w:styleId="WW8Num8z7">
    <w:name w:val="WW8Num8z7"/>
    <w:rPr/>
  </w:style>
  <w:style w:type="character" w:styleId="WW8Num8z8">
    <w:name w:val="WW8Num8z8"/>
    <w:rPr/>
  </w:style>
  <w:style w:type="character" w:styleId="WW8Num1z0">
    <w:name w:val="WW8Num1z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7"/>
      <w:sz w:val="17"/>
      <w:szCs w:val="17"/>
      <w:u w:val="none"/>
      <w:vertAlign w:val="baseline"/>
    </w:rPr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14z0">
    <w:name w:val="WW8Num14z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8Num14z1">
    <w:name w:val="WW8Num14z1"/>
    <w:rPr/>
  </w:style>
  <w:style w:type="character" w:styleId="WW8Num14z2">
    <w:name w:val="WW8Num14z2"/>
    <w:rPr/>
  </w:style>
  <w:style w:type="character" w:styleId="WW8Num14z3">
    <w:name w:val="WW8Num14z3"/>
    <w:rPr/>
  </w:style>
  <w:style w:type="character" w:styleId="WW8Num14z4">
    <w:name w:val="WW8Num14z4"/>
    <w:rPr/>
  </w:style>
  <w:style w:type="character" w:styleId="WW8Num14z5">
    <w:name w:val="WW8Num14z5"/>
    <w:rPr/>
  </w:style>
  <w:style w:type="character" w:styleId="WW8Num14z6">
    <w:name w:val="WW8Num14z6"/>
    <w:rPr/>
  </w:style>
  <w:style w:type="character" w:styleId="WW8Num14z7">
    <w:name w:val="WW8Num14z7"/>
    <w:rPr/>
  </w:style>
  <w:style w:type="character" w:styleId="WW8Num14z8">
    <w:name w:val="WW8Num14z8"/>
    <w:rPr/>
  </w:style>
  <w:style w:type="character" w:styleId="WW8Num15z0">
    <w:name w:val="WW8Num15z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8Num15z2">
    <w:name w:val="WW8Num15z2"/>
    <w:rPr/>
  </w:style>
  <w:style w:type="character" w:styleId="WW8Num15z3">
    <w:name w:val="WW8Num15z3"/>
    <w:rPr/>
  </w:style>
  <w:style w:type="character" w:styleId="WW8Num15z4">
    <w:name w:val="WW8Num15z4"/>
    <w:rPr/>
  </w:style>
  <w:style w:type="character" w:styleId="WW8Num15z5">
    <w:name w:val="WW8Num15z5"/>
    <w:rPr/>
  </w:style>
  <w:style w:type="character" w:styleId="WW8Num15z6">
    <w:name w:val="WW8Num15z6"/>
    <w:rPr/>
  </w:style>
  <w:style w:type="character" w:styleId="WW8Num15z7">
    <w:name w:val="WW8Num15z7"/>
    <w:rPr/>
  </w:style>
  <w:style w:type="character" w:styleId="WW8Num15z8">
    <w:name w:val="WW8Num15z8"/>
    <w:rPr/>
  </w:style>
  <w:style w:type="character" w:styleId="WW1234">
    <w:name w:val="WW-Основной текст + Полужирный1234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Style16">
    <w:name w:val="Маркеры списка"/>
    <w:rPr>
      <w:rFonts w:ascii="OpenSymbol" w:hAnsi="OpenSymbol" w:eastAsia="OpenSymbol" w:cs="OpenSymbol"/>
    </w:rPr>
  </w:style>
  <w:style w:type="character" w:styleId="WW8Num2z0">
    <w:name w:val="WW8Num2z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WW8Num2z1">
    <w:name w:val="WW8Num2z1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212">
    <w:name w:val="WW-Заголовок №21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  <w:u w:val="single"/>
    </w:rPr>
  </w:style>
  <w:style w:type="character" w:styleId="22">
    <w:name w:val="Подпись к таблице (2)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  <w:u w:val="single"/>
    </w:rPr>
  </w:style>
  <w:style w:type="character" w:styleId="WW12">
    <w:name w:val="WW-Основной текст + Полужирный12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Style17">
    <w:name w:val="Строгий"/>
    <w:basedOn w:val="Style13"/>
    <w:rPr>
      <w:b/>
      <w:bCs/>
    </w:rPr>
  </w:style>
  <w:style w:type="character" w:styleId="12">
    <w:name w:val="Заголовок 1 Знак"/>
    <w:basedOn w:val="Style13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Style18">
    <w:name w:val="Текст выноски Знак"/>
    <w:basedOn w:val="Style13"/>
    <w:rPr>
      <w:rFonts w:ascii="Segoe UI" w:hAnsi="Segoe UI" w:cs="Segoe UI"/>
      <w:sz w:val="18"/>
      <w:szCs w:val="18"/>
    </w:rPr>
  </w:style>
  <w:style w:type="character" w:styleId="WWCharLFO1LVL1">
    <w:name w:val="WW_CharLFO1LVL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1LVL2">
    <w:name w:val="WW_CharLFO1LVL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2LVL1">
    <w:name w:val="WW_CharLFO2LVL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WWCharLFO3LVL1">
    <w:name w:val="WW_CharLFO3LVL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WWCharLFO3LVL2">
    <w:name w:val="WW_CharLFO3LVL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WWCharLFO4LVL1">
    <w:name w:val="WW_CharLFO4LVL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WWCharLFO5LVL1">
    <w:name w:val="WW_CharLFO5LVL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7"/>
      <w:sz w:val="17"/>
      <w:szCs w:val="17"/>
      <w:u w:val="none"/>
      <w:vertAlign w:val="baseline"/>
    </w:rPr>
  </w:style>
  <w:style w:type="character" w:styleId="WWCharLFO5LVL2">
    <w:name w:val="WW_CharLFO5LVL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7"/>
      <w:sz w:val="17"/>
      <w:szCs w:val="17"/>
      <w:u w:val="none"/>
      <w:vertAlign w:val="baseline"/>
    </w:rPr>
  </w:style>
  <w:style w:type="character" w:styleId="WWCharLFO6LVL1">
    <w:name w:val="WW_CharLFO6LVL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7LVL1">
    <w:name w:val="WW_CharLFO7LVL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7LVL2">
    <w:name w:val="WW_CharLFO7LVL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8LVL1">
    <w:name w:val="WW_CharLFO8LVL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WWCharLFO8LVL2">
    <w:name w:val="WW_CharLFO8LVL2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paragraph" w:styleId="Style19">
    <w:name w:val="Заголовок"/>
    <w:basedOn w:val="Normal"/>
    <w:next w:val="Style20"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20">
    <w:name w:val="Основной текст"/>
    <w:basedOn w:val="Normal"/>
    <w:pPr>
      <w:suppressAutoHyphens w:val="true"/>
      <w:spacing w:before="0" w:after="120"/>
    </w:pPr>
    <w:rPr/>
  </w:style>
  <w:style w:type="paragraph" w:styleId="Style21">
    <w:name w:val="Обычный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de-DE" w:eastAsia="ja-JP" w:bidi="fa-IR"/>
    </w:rPr>
  </w:style>
  <w:style w:type="paragraph" w:styleId="Style22">
    <w:name w:val="Список"/>
    <w:basedOn w:val="Style20"/>
    <w:pPr>
      <w:suppressAutoHyphens w:val="true"/>
    </w:pPr>
    <w:rPr/>
  </w:style>
  <w:style w:type="paragraph" w:styleId="Style23">
    <w:name w:val="Название объекта"/>
    <w:basedOn w:val="Normal"/>
    <w:pPr>
      <w:suppressLineNumbers/>
      <w:suppressAutoHyphens w:val="true"/>
      <w:spacing w:before="120" w:after="120"/>
    </w:pPr>
    <w:rPr>
      <w:i/>
      <w:iCs/>
    </w:rPr>
  </w:style>
  <w:style w:type="paragraph" w:styleId="Style24">
    <w:name w:val="Указатель"/>
    <w:basedOn w:val="Normal"/>
    <w:pPr>
      <w:suppressLineNumbers/>
      <w:suppressAutoHyphens w:val="true"/>
    </w:pPr>
    <w:rPr/>
  </w:style>
  <w:style w:type="paragraph" w:styleId="6">
    <w:name w:val="Основной текст6"/>
    <w:basedOn w:val="Normal"/>
    <w:pPr>
      <w:shd w:fill="FFFFFF" w:val="clear"/>
      <w:suppressAutoHyphens w:val="true"/>
      <w:spacing w:lineRule="exact" w:line="346" w:before="240" w:after="0"/>
      <w:ind w:hanging="400"/>
      <w:jc w:val="both"/>
    </w:pPr>
    <w:rPr>
      <w:rFonts w:eastAsia="Times New Roman" w:cs="Times New Roman"/>
      <w:sz w:val="27"/>
      <w:szCs w:val="27"/>
    </w:rPr>
  </w:style>
  <w:style w:type="paragraph" w:styleId="41">
    <w:name w:val="Основной текст (4)"/>
    <w:basedOn w:val="Normal"/>
    <w:pPr>
      <w:shd w:fill="FFFFFF" w:val="clear"/>
      <w:suppressAutoHyphens w:val="true"/>
      <w:spacing w:lineRule="exact" w:line="346"/>
      <w:ind w:hanging="1400"/>
      <w:jc w:val="center"/>
    </w:pPr>
    <w:rPr>
      <w:rFonts w:eastAsia="Times New Roman" w:cs="Times New Roman"/>
      <w:b/>
      <w:bCs/>
      <w:sz w:val="27"/>
      <w:szCs w:val="27"/>
    </w:rPr>
  </w:style>
  <w:style w:type="paragraph" w:styleId="3">
    <w:name w:val="Основной текст3"/>
    <w:basedOn w:val="Normal"/>
    <w:pPr>
      <w:shd w:fill="FFFFFF" w:val="clear"/>
      <w:suppressAutoHyphens w:val="true"/>
      <w:spacing w:lineRule="exact" w:line="317" w:before="420" w:after="0"/>
      <w:ind w:hanging="360"/>
      <w:jc w:val="both"/>
    </w:pPr>
    <w:rPr>
      <w:rFonts w:eastAsia="Times New Roman" w:cs="Times New Roman"/>
      <w:sz w:val="23"/>
      <w:szCs w:val="23"/>
    </w:rPr>
  </w:style>
  <w:style w:type="paragraph" w:styleId="31">
    <w:name w:val="Заголовок №3"/>
    <w:basedOn w:val="Normal"/>
    <w:pPr>
      <w:numPr>
        <w:ilvl w:val="2"/>
        <w:numId w:val="1"/>
      </w:numPr>
      <w:shd w:fill="FFFFFF" w:val="clear"/>
      <w:suppressAutoHyphens w:val="true"/>
      <w:spacing w:lineRule="auto" w:before="0" w:after="420"/>
      <w:outlineLvl w:val="2"/>
      <w:outlineLvl w:val="2"/>
    </w:pPr>
    <w:rPr>
      <w:rFonts w:eastAsia="Times New Roman" w:cs="Times New Roman"/>
      <w:b/>
      <w:bCs/>
      <w:sz w:val="23"/>
      <w:szCs w:val="23"/>
    </w:rPr>
  </w:style>
  <w:style w:type="paragraph" w:styleId="13">
    <w:name w:val="Основной текст13"/>
    <w:basedOn w:val="Normal"/>
    <w:pPr>
      <w:shd w:fill="FFFFFF" w:val="clear"/>
      <w:suppressAutoHyphens w:val="true"/>
      <w:spacing w:lineRule="exact" w:line="216" w:before="180" w:after="0"/>
      <w:jc w:val="both"/>
    </w:pPr>
    <w:rPr>
      <w:rFonts w:eastAsia="Times New Roman" w:cs="Times New Roman"/>
      <w:sz w:val="17"/>
      <w:szCs w:val="17"/>
    </w:rPr>
  </w:style>
  <w:style w:type="paragraph" w:styleId="42">
    <w:name w:val="Основной текст4"/>
    <w:basedOn w:val="Normal"/>
    <w:pPr>
      <w:shd w:fill="FFFFFF" w:val="clear"/>
      <w:suppressAutoHyphens w:val="true"/>
      <w:spacing w:lineRule="exact" w:line="278" w:before="360" w:after="240"/>
      <w:ind w:hanging="360"/>
    </w:pPr>
    <w:rPr>
      <w:rFonts w:eastAsia="Times New Roman" w:cs="Times New Roman"/>
      <w:sz w:val="22"/>
      <w:szCs w:val="22"/>
    </w:rPr>
  </w:style>
  <w:style w:type="paragraph" w:styleId="14">
    <w:name w:val="Заголовок №1"/>
    <w:basedOn w:val="Normal"/>
    <w:pPr>
      <w:shd w:fill="FFFFFF" w:val="clear"/>
      <w:suppressAutoHyphens w:val="true"/>
      <w:spacing w:lineRule="auto" w:before="0" w:after="120"/>
      <w:ind w:hanging="360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paragraph" w:styleId="61">
    <w:name w:val="Основной текст (6)"/>
    <w:basedOn w:val="Normal"/>
    <w:pPr>
      <w:shd w:fill="FFFFFF" w:val="clear"/>
      <w:suppressAutoHyphens w:val="true"/>
      <w:spacing w:lineRule="exact" w:line="240" w:before="120" w:after="240"/>
      <w:jc w:val="center"/>
    </w:pPr>
    <w:rPr>
      <w:rFonts w:eastAsia="Times New Roman" w:cs="Times New Roman"/>
      <w:b/>
      <w:bCs/>
      <w:sz w:val="22"/>
      <w:szCs w:val="22"/>
    </w:rPr>
  </w:style>
  <w:style w:type="paragraph" w:styleId="Default">
    <w:name w:val="Default"/>
    <w:basedOn w:val="Normal"/>
    <w:pPr>
      <w:suppressAutoHyphens w:val="true"/>
      <w:autoSpaceDE w:val="false"/>
    </w:pPr>
    <w:rPr>
      <w:rFonts w:eastAsia="Times New Roman" w:cs="Times New Roman"/>
      <w:color w:val="000000"/>
    </w:rPr>
  </w:style>
  <w:style w:type="paragraph" w:styleId="Style25">
    <w:name w:val="Абзац списка"/>
    <w:basedOn w:val="Normal"/>
    <w:pPr>
      <w:suppressAutoHyphens w:val="true"/>
      <w:ind w:left="720" w:hanging="0"/>
    </w:pPr>
    <w:rPr/>
  </w:style>
  <w:style w:type="paragraph" w:styleId="Style26">
    <w:name w:val="Содержимое таблицы"/>
    <w:basedOn w:val="Normal"/>
    <w:pPr>
      <w:suppressLineNumbers/>
      <w:suppressAutoHyphens w:val="true"/>
    </w:pPr>
    <w:rPr/>
  </w:style>
  <w:style w:type="paragraph" w:styleId="Style27">
    <w:name w:val="Текст выноски"/>
    <w:basedOn w:val="Style21"/>
    <w:pPr>
      <w:suppressAutoHyphens w:val="true"/>
    </w:pPr>
    <w:rPr>
      <w:rFonts w:ascii="Segoe UI" w:hAnsi="Segoe UI" w:cs="Segoe UI"/>
      <w:sz w:val="18"/>
      <w:szCs w:val="18"/>
    </w:rPr>
  </w:style>
  <w:style w:type="numbering" w:styleId="WW8Num6">
    <w:name w:val="WW8Num6"/>
  </w:style>
  <w:style w:type="numbering" w:styleId="WW8Num5">
    <w:name w:val="WW8Num5"/>
  </w:style>
  <w:style w:type="numbering" w:styleId="WW8Num7">
    <w:name w:val="WW8Num7"/>
  </w:style>
  <w:style w:type="numbering" w:styleId="WW8Num8">
    <w:name w:val="WW8Num8"/>
  </w:style>
  <w:style w:type="numbering" w:styleId="WW8Num1">
    <w:name w:val="WW8Num1"/>
  </w:style>
  <w:style w:type="numbering" w:styleId="WW8Num14">
    <w:name w:val="WW8Num14"/>
  </w:style>
  <w:style w:type="numbering" w:styleId="WW8Num15">
    <w:name w:val="WW8Num15"/>
  </w:style>
  <w:style w:type="numbering" w:styleId="WW8Num2">
    <w:name w:val="WW8Num2"/>
  </w:style>
  <w:style w:type="numbering" w:styleId="RTFNum2">
    <w:name w:val="RTF_Num 2"/>
  </w:style>
  <w:style w:type="numbering" w:styleId="RTFNum3">
    <w:name w:val="RTF_Num 3"/>
  </w:style>
  <w:style w:type="numbering" w:styleId="RTFNum4">
    <w:name w:val="RTF_Num 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5699</TotalTime>
  <Application>LibreOffice/4.3.2.2$Windows_x86 LibreOffice_project/edfb5295ba211bd31ad47d0bad0118690f76407d</Application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МБДОУдс №29</dc:creator>
  <dc:language>ru-RU</dc:language>
  <cp:lastPrinted>2019-04-08T07:09:00Z</cp:lastPrinted>
  <dcterms:modified xsi:type="dcterms:W3CDTF">2020-04-16T13:15:55Z</dcterms:modified>
  <cp:revision>12</cp:revision>
</cp:coreProperties>
</file>