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56D09" w:rsidRDefault="00E56D09" w:rsidP="00E56D09">
      <w:pPr>
        <w:ind w:left="4525" w:hanging="4525"/>
      </w:pPr>
    </w:p>
    <w:p w:rsidR="00E56D09" w:rsidRDefault="00E56D09" w:rsidP="00E56D09">
      <w:pPr>
        <w:pStyle w:val="Standard"/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E56D09" w:rsidRDefault="00E56D09" w:rsidP="00E56D09">
      <w:pPr>
        <w:pStyle w:val="Standard"/>
        <w:jc w:val="right"/>
        <w:rPr>
          <w:sz w:val="28"/>
          <w:szCs w:val="28"/>
        </w:rPr>
      </w:pPr>
      <w:r>
        <w:rPr>
          <w:b/>
        </w:rPr>
        <w:t xml:space="preserve">                        </w:t>
      </w:r>
      <w:r w:rsidRPr="00E20158">
        <w:rPr>
          <w:b/>
          <w:sz w:val="28"/>
          <w:szCs w:val="28"/>
        </w:rPr>
        <w:t>УТВЕРЖДЕНО</w:t>
      </w:r>
      <w:r w:rsidRPr="00E20158">
        <w:rPr>
          <w:sz w:val="28"/>
          <w:szCs w:val="28"/>
        </w:rPr>
        <w:t xml:space="preserve">                                                                         Приказ № </w:t>
      </w:r>
      <w:r w:rsidR="00B244C8" w:rsidRPr="00B244C8">
        <w:rPr>
          <w:sz w:val="28"/>
          <w:szCs w:val="28"/>
        </w:rPr>
        <w:t>___</w:t>
      </w:r>
      <w:r w:rsidRPr="00B244C8">
        <w:rPr>
          <w:sz w:val="28"/>
          <w:szCs w:val="28"/>
        </w:rPr>
        <w:t xml:space="preserve"> </w:t>
      </w:r>
      <w:r>
        <w:rPr>
          <w:sz w:val="28"/>
          <w:szCs w:val="28"/>
        </w:rPr>
        <w:t>от 01.09</w:t>
      </w:r>
      <w:r w:rsidR="00B244C8">
        <w:rPr>
          <w:sz w:val="28"/>
          <w:szCs w:val="28"/>
        </w:rPr>
        <w:t>.2016</w:t>
      </w:r>
      <w:r w:rsidRPr="00E20158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E56D09" w:rsidRDefault="00E56D09" w:rsidP="00E56D0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4C8">
        <w:rPr>
          <w:sz w:val="28"/>
          <w:szCs w:val="28"/>
        </w:rPr>
        <w:t xml:space="preserve">   </w:t>
      </w:r>
      <w:bookmarkStart w:id="0" w:name="_GoBack"/>
      <w:bookmarkEnd w:id="0"/>
      <w:r w:rsidRPr="00E20158">
        <w:rPr>
          <w:sz w:val="28"/>
          <w:szCs w:val="28"/>
        </w:rPr>
        <w:t xml:space="preserve">                                                                </w:t>
      </w:r>
      <w:r w:rsidR="00B244C8">
        <w:rPr>
          <w:sz w:val="28"/>
          <w:szCs w:val="28"/>
        </w:rPr>
        <w:t xml:space="preserve">        Заведующий МБДОУ д/с № 29</w:t>
      </w:r>
      <w:r w:rsidRPr="00E201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</w:p>
    <w:p w:rsidR="00E56D09" w:rsidRDefault="00E56D09" w:rsidP="00E56D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244C8">
        <w:rPr>
          <w:sz w:val="28"/>
          <w:szCs w:val="28"/>
        </w:rPr>
        <w:t>_______________Н.Я. Котова</w:t>
      </w:r>
      <w:r w:rsidRPr="00E56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56D09" w:rsidRPr="00E56D09" w:rsidRDefault="00E56D09" w:rsidP="00E56D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56D09" w:rsidRPr="00B244C8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244C8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Рабочая  программа</w:t>
      </w:r>
    </w:p>
    <w:p w:rsidR="00E56D09" w:rsidRPr="00B244C8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244C8">
        <w:rPr>
          <w:rFonts w:ascii="Times New Roman" w:eastAsia="Times New Roman" w:hAnsi="Times New Roman" w:cs="Times New Roman"/>
          <w:iCs/>
          <w:color w:val="000000"/>
          <w:sz w:val="52"/>
          <w:szCs w:val="52"/>
        </w:rPr>
        <w:t>по профилактике детского дорожно-транспортного травматизма</w:t>
      </w:r>
    </w:p>
    <w:p w:rsidR="00E56D09" w:rsidRPr="00B244C8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B244C8">
        <w:rPr>
          <w:rFonts w:ascii="Times New Roman" w:eastAsia="Times New Roman" w:hAnsi="Times New Roman" w:cs="Times New Roman"/>
          <w:b/>
          <w:iCs/>
          <w:color w:val="000000"/>
          <w:sz w:val="96"/>
          <w:szCs w:val="96"/>
        </w:rPr>
        <w:t>«Зелёный огонек»</w:t>
      </w:r>
    </w:p>
    <w:p w:rsidR="00E56D09" w:rsidRPr="00B244C8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244C8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МБДОУ </w:t>
      </w:r>
      <w:r w:rsidR="00B244C8" w:rsidRPr="00B244C8">
        <w:rPr>
          <w:rFonts w:ascii="Times New Roman" w:eastAsia="Times New Roman" w:hAnsi="Times New Roman" w:cs="Times New Roman"/>
          <w:color w:val="000000"/>
          <w:sz w:val="52"/>
          <w:szCs w:val="52"/>
        </w:rPr>
        <w:t>д/с № 29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09" w:rsidRPr="0055213E" w:rsidRDefault="00E56D09" w:rsidP="00E56D09">
      <w:pPr>
        <w:pStyle w:val="Standard"/>
        <w:rPr>
          <w:b/>
          <w:sz w:val="28"/>
          <w:szCs w:val="28"/>
        </w:rPr>
      </w:pPr>
      <w:r w:rsidRPr="0055213E">
        <w:rPr>
          <w:b/>
          <w:sz w:val="28"/>
          <w:szCs w:val="28"/>
        </w:rPr>
        <w:t>ПРИНЯТО</w:t>
      </w:r>
    </w:p>
    <w:p w:rsidR="00E56D09" w:rsidRDefault="00E56D09" w:rsidP="00E56D0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Протокол педагогического совета</w:t>
      </w:r>
    </w:p>
    <w:p w:rsidR="00E56D09" w:rsidRPr="0055213E" w:rsidRDefault="00B244C8" w:rsidP="00E56D09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№1   от  30 августа 2016</w:t>
      </w:r>
      <w:r w:rsidR="00E56D09">
        <w:rPr>
          <w:sz w:val="32"/>
          <w:szCs w:val="32"/>
          <w:u w:val="single"/>
        </w:rPr>
        <w:t xml:space="preserve">  года</w:t>
      </w:r>
    </w:p>
    <w:p w:rsidR="00E56D09" w:rsidRDefault="00E56D09" w:rsidP="00E56D09">
      <w:pPr>
        <w:pStyle w:val="Standard"/>
        <w:rPr>
          <w:sz w:val="32"/>
          <w:szCs w:val="32"/>
        </w:rPr>
      </w:pPr>
    </w:p>
    <w:p w:rsidR="00E56D09" w:rsidRDefault="00E56D09" w:rsidP="00E56D09">
      <w:pPr>
        <w:pStyle w:val="Standard"/>
        <w:rPr>
          <w:sz w:val="32"/>
          <w:szCs w:val="32"/>
        </w:rPr>
      </w:pPr>
    </w:p>
    <w:p w:rsidR="00E56D09" w:rsidRDefault="00E56D09" w:rsidP="00E56D09">
      <w:pPr>
        <w:pStyle w:val="Standard"/>
        <w:jc w:val="center"/>
        <w:rPr>
          <w:sz w:val="32"/>
          <w:szCs w:val="32"/>
        </w:rPr>
      </w:pPr>
    </w:p>
    <w:p w:rsidR="00E56D09" w:rsidRDefault="00E56D09" w:rsidP="00E56D09">
      <w:pPr>
        <w:pStyle w:val="Standard"/>
        <w:jc w:val="center"/>
        <w:rPr>
          <w:sz w:val="32"/>
          <w:szCs w:val="32"/>
        </w:rPr>
      </w:pPr>
    </w:p>
    <w:p w:rsidR="00E56D09" w:rsidRDefault="00E56D09" w:rsidP="00E56D09">
      <w:pPr>
        <w:pStyle w:val="Standard"/>
        <w:jc w:val="center"/>
        <w:rPr>
          <w:sz w:val="32"/>
          <w:szCs w:val="32"/>
        </w:rPr>
      </w:pPr>
    </w:p>
    <w:p w:rsidR="00E56D09" w:rsidRDefault="00E56D09" w:rsidP="00E56D09">
      <w:pPr>
        <w:pStyle w:val="Standard"/>
        <w:jc w:val="center"/>
        <w:rPr>
          <w:b/>
          <w:sz w:val="28"/>
          <w:szCs w:val="28"/>
        </w:rPr>
      </w:pPr>
      <w:r w:rsidRPr="0055213E">
        <w:rPr>
          <w:b/>
          <w:sz w:val="28"/>
          <w:szCs w:val="28"/>
        </w:rPr>
        <w:t>201</w:t>
      </w:r>
      <w:r w:rsidR="00B244C8">
        <w:rPr>
          <w:b/>
          <w:sz w:val="28"/>
          <w:szCs w:val="28"/>
        </w:rPr>
        <w:t>6 – 2017</w:t>
      </w:r>
      <w:r>
        <w:rPr>
          <w:b/>
          <w:sz w:val="28"/>
          <w:szCs w:val="28"/>
        </w:rPr>
        <w:t xml:space="preserve"> учебный год</w:t>
      </w:r>
    </w:p>
    <w:p w:rsidR="00B244C8" w:rsidRPr="00E56D09" w:rsidRDefault="00B244C8" w:rsidP="00E56D09">
      <w:pPr>
        <w:pStyle w:val="Standard"/>
        <w:jc w:val="center"/>
        <w:rPr>
          <w:b/>
          <w:sz w:val="28"/>
          <w:szCs w:val="28"/>
        </w:rPr>
      </w:pP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09" w:rsidRPr="00E56D09" w:rsidRDefault="005E0E74" w:rsidP="005E0E74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56D09" w:rsidRPr="00E56D0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Жизнь в XXI веке ставит перед нами много новых проблем, среди которых самой актуальной на сегодняшний день является проблема сохранения здоровья детей и взрослых, обеспечение безопасности жизнедеятельности подрастающего поколения.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из важнейших задач современного образования в век всеобщей автомобилизации, увеличения скорости движения, плотности транспортных потоков на улицах города, района является обеспечение безопасности дорожного движения.</w:t>
      </w:r>
    </w:p>
    <w:p w:rsidR="00E56D09" w:rsidRPr="00E56D09" w:rsidRDefault="005E0E74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з</w:t>
      </w:r>
      <w:r w:rsidR="00E56D09" w:rsidRPr="00E56D0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6D09" w:rsidRPr="00E56D09">
        <w:rPr>
          <w:rFonts w:ascii="Times New Roman" w:eastAsia="Times New Roman" w:hAnsi="Times New Roman" w:cs="Times New Roman"/>
          <w:sz w:val="28"/>
          <w:szCs w:val="28"/>
        </w:rPr>
        <w:t>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самые серьезные трудности и опасности и жить которым придется в еще более сложных условиях.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Избежать этих опасностей можно лишь путем соответствующего воспитания и обучения ребенка с самого раннего возраста. Обучение правилам дорожного движения дает желаемый результат, если оно прочно связано со всеми направлениями воспитательно-образовательного процесса в детском саду. Так на заня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иях по познавательному развитию, развитию речи, форми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ованию элем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нтарных математических представлений, изобразительной деятельности, физической культуре, музыкально-театрализованной деятельности, в повседневной жизни у 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детей формируются необходимые з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нания, умения и навыки, обеспечивающие правильное поведение детей на улицах города, общественном транспорте и т.д., культура поведения, выдержка и дисциплина.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дорожного движения должно происход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ть систематично, последовательно с усложнением программных требований от группы к группе, от занятия к занятию.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Наша задача не только дать ребенку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определенную систему знаний, но самое главное – сформировать прочную при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вычку в применении полученных з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наний и выполнении  правил поведения в обыденной жизни.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При разработке программ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мы руководствовались тремя важнейшими правилами: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Мы воспитываем пешехода, а не водителя, и поэтому особое внимание следует заострять на правилах для пешеходов.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Все знания ребенок дошкольного возраста усваивает в игре. Поэтому роль различного вида игр приобретает решающее значение.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Вся работа по обучению детей ПДД должна проводиться регулярно, круглый год и в определенной развивающей системе.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ПРОГРАММЫ.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Программа «Зеленый огонек» направлена на: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снижение дорожно-транспортного травматизма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на улицах и дорогах города;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- сохранение здоровья детей и взрослых, обеспечение безопасности жизнедеятельности;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формирование у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 xml:space="preserve"> родителей, педагогов, воспитан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ников ответственности в деле сохранения собственного здоровья и безопасности;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установле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ие взаимосвязей образовательного учреждения с органами ГИБДД, общественностью по вопросам профилактики дорожно-транспортного травматизма.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ЗАКОНОДАТЕЛЬНО-НОРМАТИВНОЕ ОБЕСПЕЧЕНИЕ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Закон РФ «Об образовании».</w:t>
      </w:r>
    </w:p>
    <w:p w:rsidR="00E56D09" w:rsidRPr="00E56D09" w:rsidRDefault="005E0E74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6D09" w:rsidRPr="00E56D09">
        <w:rPr>
          <w:rFonts w:ascii="Times New Roman" w:eastAsia="Times New Roman" w:hAnsi="Times New Roman" w:cs="Times New Roman"/>
          <w:sz w:val="28"/>
          <w:szCs w:val="28"/>
        </w:rPr>
        <w:t xml:space="preserve">. Устав МБДОУ </w:t>
      </w:r>
      <w:r w:rsidR="00B244C8">
        <w:rPr>
          <w:rFonts w:ascii="Times New Roman" w:eastAsia="Times New Roman" w:hAnsi="Times New Roman" w:cs="Times New Roman"/>
          <w:sz w:val="28"/>
          <w:szCs w:val="28"/>
        </w:rPr>
        <w:t>д/с № 29</w:t>
      </w:r>
      <w:r w:rsidR="00E56D09"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4. ОЖИДАЕМЫЕ РЕЗУЛЬТАТЫ.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Снижение уровня дорожно-транспортного травматизма с участием детей дошкольного возраста.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2. Установление прочных связей в организации совместной работы МБДОУ </w:t>
      </w:r>
      <w:r w:rsidR="00B244C8">
        <w:rPr>
          <w:rFonts w:ascii="Times New Roman" w:eastAsia="Times New Roman" w:hAnsi="Times New Roman" w:cs="Times New Roman"/>
          <w:sz w:val="28"/>
          <w:szCs w:val="28"/>
        </w:rPr>
        <w:t>д/с № 29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с органами ГИБДД, общественными организациями по обеспечению безопасности дорожного движения.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Расширение материально-технического и методического обеспечения программы «Зеленый огонек».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5. Повышение уровня ориентации к современным условиям жизни.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1.5. ОБЪЕКТЫ ПРОГРАММЫ.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1. Дети – воспитанники МБДОУ 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 xml:space="preserve">д/с № </w:t>
      </w:r>
      <w:r w:rsidR="00B244C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Семьи детей, посещающих детский сад.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Педагогический коллектив МБДОУ.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Органы ГИБДД.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5. Общественны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е организации: библиотека, школа поселка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0E74">
        <w:rPr>
          <w:rFonts w:ascii="Times New Roman" w:eastAsia="Times New Roman" w:hAnsi="Times New Roman" w:cs="Times New Roman"/>
          <w:sz w:val="28"/>
          <w:szCs w:val="28"/>
        </w:rPr>
        <w:t>поселковые стадионы.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6. ОСНОВНЫЕ ПРИНЦИПЫ ПРОГРАММЫ.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научности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– подкрепление всех проводимых мероприятий, направленных на профилактику ДТТ, </w:t>
      </w:r>
      <w:proofErr w:type="spellStart"/>
      <w:r w:rsidRPr="00E56D09">
        <w:rPr>
          <w:rFonts w:ascii="Times New Roman" w:eastAsia="Times New Roman" w:hAnsi="Times New Roman" w:cs="Times New Roman"/>
          <w:sz w:val="28"/>
          <w:szCs w:val="28"/>
        </w:rPr>
        <w:t>научнообоснованными</w:t>
      </w:r>
      <w:proofErr w:type="spellEnd"/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 </w:t>
      </w:r>
      <w:r w:rsidR="005E0E74" w:rsidRPr="00E56D09">
        <w:rPr>
          <w:rFonts w:ascii="Times New Roman" w:eastAsia="Times New Roman" w:hAnsi="Times New Roman" w:cs="Times New Roman"/>
          <w:sz w:val="28"/>
          <w:szCs w:val="28"/>
        </w:rPr>
        <w:t>апробированными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методиками.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 2.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активности и сознательности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– участие всего коллектива педагогов и родителей в целенаправленной деятельности по обучению детей правилам дорожного движения.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комплексности и </w:t>
      </w:r>
      <w:proofErr w:type="spellStart"/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интегративности</w:t>
      </w:r>
      <w:proofErr w:type="spellEnd"/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– решение задач профилактики ДТТ в системе всего воспитательно-образовательного процесса и всех видов деятельности детей.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возрастной </w:t>
      </w:r>
      <w:proofErr w:type="spellStart"/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адресованности</w:t>
      </w:r>
      <w:proofErr w:type="spellEnd"/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преемственности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связей между возрастными категориями, учет индивидуальных способностей и </w:t>
      </w:r>
      <w:proofErr w:type="spellStart"/>
      <w:r w:rsidRPr="00E56D09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развития.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результативности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– реализация прав ребенка на получение необходимых знаний, умений, навыков, формирование устойчивых привычек правильного поведения и дисциплины.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учета сельской местности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– получение </w:t>
      </w:r>
      <w:proofErr w:type="spellStart"/>
      <w:r w:rsidRPr="00E56D09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знаний, соответствующих микро- и макро-социуму.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преемственности взаимодействия с ребенком в условиях М</w:t>
      </w:r>
      <w:r w:rsid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ДОУ и семьи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– привлечение родителей в учебно-воспитательный процесс.</w:t>
      </w:r>
    </w:p>
    <w:p w:rsidR="00E56D09" w:rsidRPr="00E56D09" w:rsidRDefault="00E56D09" w:rsidP="005E0E74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7. ОСНОВНЫЕ НАПРАВЛЕНИЯ ПРОГРАММЫ.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«На наших улицах».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, в котором мы живем;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улица;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тротуар;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проезжая часть улицы;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перекрестки;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пешеходный переход.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«Наши верные друзья».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дать детям представление о работе светофора и его сигналов, познакомить с милиционером-регулировщиком и ролью его на улице, познакомить с «островом безопасности» и его необходимости при интенсивном движении.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сигналы светофора;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сигналы для регулирования дорожного движения;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сигналы регулировщика;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«островок безопасности».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«Мчатся по улице автомобили».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задачи: познакомить детей с различными видами транспорта, их назначением, опасностью для человека при неправильном соблюдении ПДД.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виды транспорта, их назначение;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опасность автомобиля для людей;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наблюдение за работой водителей;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наблюдение за работой железнодорожного транспорта;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сигнализация машин, ж/д транспорта.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4. «Если ты – пешеход».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познакомить детей с понятием «пешеход». Объяснить правила для пешеходов, которые необходимо выполнять для безопасности жизни.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понятие «пешеход»;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правила для пешеходов;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выбор наиболее безопасного пути для пешеходов.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5. «Знакомимся с дорожными знаками».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предупреждающие знаки;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запрещающие знаки;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информационно-указательные знаки;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предписывающие знаки.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6. «Если ты – пассажир».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виды общественного транспорта;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остановка общественного транспорта;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правила безопасного поведения в общественном транспорте.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7. «Где должны играть дети»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объяснить детям, где им следует играть на улице, чтобы обезопасить свою жизнь, учить осознанности понимания опасности игр на проезжей части.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место для игр детей – запрет игр на проезжей части;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места для игр и катания на самокатах, санках и коньках.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8. «На загородной дороге».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задачи: познакомить детей с правилами движения по загородной дороге, где отсутствуют тротуары, перекрестки и другие средства разметки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lastRenderedPageBreak/>
        <w:t>улиц. Объяснить правила хождения через железнодорожный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переезд,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железнодорожные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пути, правила безопасного поведения вблизи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железнодорожных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путей.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дорога, обочина, пешеходная дорожка – места для движения пешеходов;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- правила движения по загородной дороге – переход через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t>железнодорожный</w:t>
      </w:r>
      <w:r w:rsidR="00AA1FAA" w:rsidRPr="00E56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переезд,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t>железнодорожные</w:t>
      </w:r>
      <w:r w:rsidR="00AA1FAA" w:rsidRPr="00E56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пути;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запрещение игр вблизи железнодорожных путей.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9. «Учимся соблюдать правила дорожного движения».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задачи: учить детей правилам поведения на улицах и дорогах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t>поселк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а, способствовать их осознанию.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введение знаний и умений в воспитательно-образовательный процесс.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«Экскурсии и целевые прогулки по улицам </w:t>
      </w:r>
      <w:r w:rsidR="00AA1FAA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поселка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задачи: закрепить практические знания детей, учить детей ориентироваться на улицах </w:t>
      </w:r>
      <w:r w:rsidR="00AA1FAA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практическое закрепление знаний ПДД.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11. «Сигнализация машин».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дать детям знания о световых и звуковых сигналах машины, их назначении. Убедить в необходимости реагирования на них. Рассказать о роли знака «Подача звукового сигнала запрещена».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световые и звуковые сигналы машин, их назначение;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реагирование на них;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значение сигналов для пешеходов.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12. «Знакомимся с работой ГИБДД».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способствовать осознанному восприятию последствий дорожных происшествий. Рассказать детям о работе сотрудников ГАИ. Познакомить их с дорожным знаком «Пост ГАИ».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формирование осознанного отношения к последствиям дорожных происшествий;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ознакомление с работой сотрудников ГИБДД;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знакомство с дорожным знаком «Пост ГАИ»;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приглашение сотрудников ГИБДД к участию в совместных мероприятиях.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13. «Правила поведения в транспорте».</w:t>
      </w:r>
    </w:p>
    <w:p w:rsidR="00E56D09" w:rsidRPr="00E56D09" w:rsidRDefault="00E56D09" w:rsidP="00AA1FAA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Основные задачи: учить детей правилам поведения в общественном и личном транспорте. Способствовать их осознанию.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культура поведения;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 правила безопасного поведения.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8. ОБЕСПЕЧЕНИЕ РЕАЛИЗАЦИИ ОСНОВНЫХ НАПРАВЛЕНИЙ</w:t>
      </w:r>
    </w:p>
    <w:p w:rsidR="00E56D09" w:rsidRPr="00E56D09" w:rsidRDefault="00E56D09" w:rsidP="00E56D09">
      <w:pPr>
        <w:shd w:val="clear" w:color="auto" w:fill="FFFFFF" w:themeFill="background1"/>
        <w:spacing w:before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 «ЗЕЛЕНЫЙ ОГОНЕК».</w:t>
      </w:r>
    </w:p>
    <w:tbl>
      <w:tblPr>
        <w:tblW w:w="11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3863"/>
      </w:tblGrid>
      <w:tr w:rsidR="00E56D09" w:rsidRPr="00E56D09" w:rsidTr="00E56D09">
        <w:tc>
          <w:tcPr>
            <w:tcW w:w="5801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Обеспечение материально-технической базы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площадки по изучению правил дорожного движения;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необходимого оборудования: макет светофора, переносных дорожных знаков, жезла для регулировщика, костюм регулировщика, игрушечного автотранспорта, наглядных пособий, плакатов, велосипедов, самокатов.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Методическое обеспечение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программы деятельности МБДОУ </w:t>
            </w:r>
            <w:r w:rsidR="00B244C8">
              <w:rPr>
                <w:rFonts w:ascii="Times New Roman" w:eastAsia="Times New Roman" w:hAnsi="Times New Roman" w:cs="Times New Roman"/>
                <w:sz w:val="28"/>
                <w:szCs w:val="28"/>
              </w:rPr>
              <w:t>д/с № 29</w:t>
            </w: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дорожно-транспортного травматизма;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перспективного планирования по изучению ПДД;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моделей внедрения основных направлений программы в воспитательно-образовательном процессе;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поиск, изучение и внедрение новых форм взаимодействия с родителями воспитанников, органами ГИБДД, общественными организациями по вопросу профилактики дорожно-транспортного травматизма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Определение структуры, выработка критериев и методик диагностики уровня знаний, умений и навыков детей по ПДД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Введение специальных занятий по изучению ПДД в курс «Познавательное развитие дошкольников» раздел «Ребенок и окружающий мир» в индивидуальную работу с детьми вне занятий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Продолжение работы по совершенствованию предметно-развивающей среды, связанной с обучением детей ПДД и соответственно с профилактикой ДТТ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Организация работы с родителями воспитанников по проблеме профилактике ДТТ – выпуск уголков по ПДД, оказание консультативной помощи, приобщение к совместным мероприятиям, проведение родительских собраний, лекториев с привлечением сотрудников ГИБДД, </w:t>
            </w: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участие в совместных семинарах, семинарах-практикумах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AA1FAA">
            <w:pPr>
              <w:shd w:val="clear" w:color="auto" w:fill="FFFFFF" w:themeFill="background1"/>
              <w:spacing w:before="82" w:after="8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Налаживание тесного контакта со службами ГИБДД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совместных мероприятиях;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к работе с родителями органов ГИБДД;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консультативная помощь;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совместного плана работы МБДОУ д/с </w:t>
            </w:r>
            <w:r w:rsidR="00B244C8">
              <w:rPr>
                <w:rFonts w:ascii="Times New Roman" w:eastAsia="Times New Roman" w:hAnsi="Times New Roman" w:cs="Times New Roman"/>
                <w:sz w:val="28"/>
                <w:szCs w:val="28"/>
              </w:rPr>
              <w:t>№ 29</w:t>
            </w: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органов ГИБДД.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Участие в научно-практических конференциях, конкурсах, семинарах, совещаниях различного уровня по вопросам предупреждения дорожно-транспортного травматизма.</w:t>
            </w:r>
          </w:p>
        </w:tc>
        <w:tc>
          <w:tcPr>
            <w:tcW w:w="2866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        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9 ФОРМЫ И МЕТОДЫ РАБОТЫ С ДЕТЬМИ ПО ПРОФИЛАКТИКЕ ДДТТ.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981"/>
      </w:tblGrid>
      <w:tr w:rsidR="00E56D09" w:rsidRPr="00E56D09" w:rsidTr="00366A30">
        <w:tc>
          <w:tcPr>
            <w:tcW w:w="5841" w:type="dxa"/>
            <w:tcBorders>
              <w:bottom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безопасности жизнедеятельности (ОБЖ)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2. Изучение правил дорожного движения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3. Закрепление практических навыков по ПДД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4. Расширение знаний по ПДД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5. Отработка усвоенных знаний, умений, навыков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6. Расширение кругозора  по ПДД</w:t>
            </w:r>
          </w:p>
        </w:tc>
        <w:tc>
          <w:tcPr>
            <w:tcW w:w="3981" w:type="dxa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наглядности по ОБЖ, все группы;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специальных обучающих занятий;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индивидуальная работа вне занятий;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игры-занятия;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сюжетно-ролевые игры;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подвижные игры;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игры-соревнования;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 художественной литературы;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викторины;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КВН;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праздники;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спортивные развлечения;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музыкальные досуги;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наблюдения;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целевые прогулки;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экскурсии;</w:t>
            </w:r>
          </w:p>
          <w:p w:rsidR="00E56D09" w:rsidRPr="00E56D09" w:rsidRDefault="00E56D09" w:rsidP="00E56D09">
            <w:pPr>
              <w:shd w:val="clear" w:color="auto" w:fill="FFFFFF" w:themeFill="background1"/>
              <w:spacing w:before="82" w:after="8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D09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комплексные занятия.</w:t>
            </w:r>
          </w:p>
        </w:tc>
      </w:tr>
    </w:tbl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366A3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.  РАБОТА С РОДИТЕЛЯМИ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ПРОФИЛАКТИКЕ  ДЕТСКОГО ДОРОЖНО –                    ТРАНСПОРТНОГО  ТРАВМАТИЗМА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МОДЕЛЬ РАБОТЫ С РОДИТЕЛЯМИ ПО ПРОФИЛАКТИКЕ ДДТТ.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               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1 – этап. Ознакомительный.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Сбор информации (собеседование, анкетирование, наблюдение),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Выделение проблем (беседы, наблюдения, опросы, тесты),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 2 – этап. Профилактический.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Наглядная агитация (стенды, памятки, уголки для родителей, СМИ),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Встреча со специалистами (сотрудниками ГИБДД, общественными инспекторами дорожного движения),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Участие в совместных мероприятиях по профилактике ДДТ.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 3 – этап. Индивидуальная работа.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Выявление, знакомство с опытом семейного воспитания по профилактике ДДТ.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Консультативная индивидуальная помощь.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Совместное обсуждение проблем обучения детей ПДД и профилактикой ДДТ.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4 – этап. Перспективный.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Ознакомление родителей с имеющимися результатами работы по профилактике ДДТ.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Стимулирование активного участия родителей в совместной работе по профилактике ДДТ.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Определение перспектив работы детского сада и семьи по предлагаемой программе «Зеленый огонёк».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НАПРАВЛЕНИЯ РАБОТЫ С РОДИТЕЛЯМИ.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         Важно достичь эффективности в работе по данной программе «Зелёный огонёк», которая складывается из объединения усилий педагогического коллектива МБДОУ, воспитанников, их родителей, органов ГИБДД и общественных организаций по освоению детьми определенной системы знаний, умений, навыков правильного поведения на улицах и дорогах </w:t>
      </w:r>
      <w:r w:rsidR="00366A30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, в общественном транспорте и в обыденной жизни.</w:t>
      </w:r>
    </w:p>
    <w:p w:rsidR="00B244C8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         Родители должны осознать, что  нельзя требовать от ребенка выполнения тех или иных правил поведения, если они сами не всегда им следуют. Между педагогами и родителями должно быть достигнуто полное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взаимопонимание, так как разные требования, предъявляемые к детям в ДОУ и дома агрессию. Именно поэтому мы определили 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СЛЕДУЮЩИЕ НАПРАВЛЕНИЯ ПРОФИЛАКТИЧЕСКОЙ РАБОТЫ: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организация собраний (общих и групповых) с целью информирования родителей о положении дел по профилактике ДДТ и стимулировании их активного участия в ней,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ознакомление родителей с работой детского сада по предлагаемой программе «Зелёный огонёк» (собрания, открытые занятия, участие в совместных мероприятиях, выпуск наглядной агитации и т.д.),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педагогическое просвещение родителей по вопросам обучения детей правилам дорожного движения и культуры поведения детей и взрослых как потенциальных пешеходов,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проведение совместных мероприятий с приглашением сотрудников ГИБДД, общественностью по вопросам профилактики ДДТ,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ознакомление родителей с результатами обучения детей (День открытых дверей, информация в «уголках для родителей»),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распространение лучшего опыта семейного воспитания по обучению и закреплению у детей знаний и навыков правил ДД среди населения города (родительские конференции, заседания «Клуба по интересам», через СМИ),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-- оказание консультативной помощи на темы профилактики ДДТ (беседы с родителями, консультации, рекомендации по правилам дорожного движения).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366A30" w:rsidP="00366A30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E56D09"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Работа МБДОУ </w:t>
      </w:r>
      <w:r w:rsidR="00B24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д/с  29  </w:t>
      </w:r>
      <w:r w:rsidR="00E56D09"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профилактике детского  дорожно – транспортного травматизма с учреждениями социумом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Наша совместная  работа предусматривает: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-   отделение ГИБДД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– составление и утверждение планов совместной работы по профилактике ДДТТ, просветительская работа среди детей и их родителей, предоставление наглядной информации о состоянии ДДТТ среди детей дошкольного возраста; оказание помощи в организации  и проведении смотров- конкурсов по предупреждению ДДТТ на уровне </w:t>
      </w:r>
      <w:r w:rsidR="00366A30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    - 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6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СОШ </w:t>
      </w:r>
      <w:r w:rsidR="00B244C8">
        <w:rPr>
          <w:rFonts w:ascii="Times New Roman" w:eastAsia="Times New Roman" w:hAnsi="Times New Roman" w:cs="Times New Roman"/>
          <w:b/>
          <w:bCs/>
          <w:sz w:val="28"/>
          <w:szCs w:val="28"/>
        </w:rPr>
        <w:t>№ 18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совместных  мероприятий, оказание помощи в оформлении пособий для ДОУ по профилактике ДДТТ, </w:t>
      </w:r>
      <w:proofErr w:type="spellStart"/>
      <w:r w:rsidRPr="00E56D09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   - </w:t>
      </w:r>
      <w:r w:rsidRPr="005E0E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СМИ - 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наглядной информации о состоянии ДДТТ среди детей дошкольного возраста; представление печатных и видеоматериалов по организации работы  по  профилактике ДДТТ в образовательных учреждениях </w:t>
      </w:r>
      <w:r w:rsidR="00366A30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788" w:rsidRDefault="00936788" w:rsidP="00366A30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788" w:rsidRDefault="00936788" w:rsidP="00366A30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788" w:rsidRDefault="00936788" w:rsidP="00366A30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D09" w:rsidRPr="00366A30" w:rsidRDefault="00E56D09" w:rsidP="00366A30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A3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   по изучению правил</w:t>
      </w:r>
    </w:p>
    <w:p w:rsidR="00E56D09" w:rsidRPr="00366A30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A30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 движения  детей дошкольного возраста</w:t>
      </w:r>
    </w:p>
    <w:p w:rsidR="00E56D09" w:rsidRDefault="00E56D09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МБДОУ </w:t>
      </w:r>
      <w:r w:rsidR="00B244C8">
        <w:rPr>
          <w:rFonts w:ascii="Times New Roman" w:eastAsia="Times New Roman" w:hAnsi="Times New Roman" w:cs="Times New Roman"/>
          <w:b/>
          <w:bCs/>
          <w:sz w:val="28"/>
          <w:szCs w:val="28"/>
        </w:rPr>
        <w:t>д/с № 29</w:t>
      </w:r>
    </w:p>
    <w:p w:rsidR="0023657D" w:rsidRPr="00366A30" w:rsidRDefault="00B244C8" w:rsidP="00E56D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2016 - 2017</w:t>
      </w:r>
      <w:r w:rsidR="00236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56D09" w:rsidRPr="00E56D09" w:rsidRDefault="00E56D09" w:rsidP="00366A30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Воспитание общей культуры поведения в детском саду начинается с младшего возраста. С этого времени начинается и его подготовка к «пожизненной профессии» участника движения, пешехода. Именно в этом возрасте закладывается фундамент жизненных ориентировок в окружающем, и все, что ребенок усвоит в</w:t>
      </w:r>
      <w:r w:rsidR="0036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детском саду, прочно останется у него навсегда.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 изучению правил дорожного движения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(данные по каждой возрастной группе)</w:t>
      </w:r>
    </w:p>
    <w:p w:rsidR="00B244C8" w:rsidRPr="00E56D09" w:rsidRDefault="00B244C8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Смешанная младшая группа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Дать первоначальные элементарные знания правил дорожного движения.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Расширять представления об окружающем, формировать ориентировку в пространстве.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Учить понимать понятия: здесь, там, вверху, внизу, близко, далеко.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Различать понятия вперед, назад, сзади, налево (слева), направо (справа).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Познакомить детей с улицей, дорогой, тротуаром. Дать элементарные знания о поведении на улице (прогулки, занятия).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Учить различать направления: вперед, назад, сзади, спереди (занятие по РЭМП).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Знакомство с автобусом – дать представление о том, что автобус перевозит людей (занятие).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Игра «Найди свой цвет» - закрепление знаний об основных цветах (игра, занятие).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5. Чтение стихов, рассказов по дорожному движению (в вечернее время).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Знакомство с грузовой автомашиной, легковым автомобилем (занятие, прогулка).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Закрепление понятий: улица, дорога, тротуар (наблюдение на прогулке).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Учить различать направления: налево, направо (занятие по РЭМП).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4. Игра «Машины» - дать понятие о светофоре (в свободное время).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5. Чтение стихов, рассказов по дорожному движению (занятие).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Наблюдение за работой светофора (</w:t>
      </w:r>
      <w:r w:rsidR="00366A30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Знакомство с различными видами транспорта (легковые, грузовые, автобус, троллейбус) (занятие, прогулка).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Игра «Воробушки и автомобиль» - учить детей действовать по сигналу (прогулка).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Чтение стихов, рассказов по дорожному движению (в свободное время).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Закрепить представления детей о правилах дорожного движения (прогулка, наблюдение, беседа).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Игры «Найди свой цвет», «Птицы и автомобиль», «Трамвай», «Автобус», «Машины».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Чтение стихов, рассказов (в свободное время).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Провести собрание «Пример взрослых – залог безопасности движения».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B244C8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Смешанная старш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подготовительная группа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Уточнять и доп</w:t>
      </w:r>
      <w:r w:rsidR="009367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лнять правила дорожного движения, изученные в предыдущих группах.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Закрепить представление детей о проезжей части, осевой линии.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Знакомство детей с перекрестком, дорожными знаками.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Дать более полные знания о правилах для пешеходов и пассажиров.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Оформить уголок по правилам дорожного движения.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Наблюдение за светофором (</w:t>
      </w:r>
      <w:r w:rsidR="00936788">
        <w:rPr>
          <w:rFonts w:ascii="Times New Roman" w:eastAsia="Times New Roman" w:hAnsi="Times New Roman" w:cs="Times New Roman"/>
          <w:sz w:val="28"/>
          <w:szCs w:val="28"/>
        </w:rPr>
        <w:t>иллюстрации, мультфильмы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Игра «Пешеходная дорожка» - закрепить правила дорожного движения, знания детей о светофоре, назначении его сигналов, знать обозначения пешеходного перехода.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Чтение художественной литературы о транспорте  (в свободное время, занятие).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Наблюдение за движением транспорта и работой водителя (занятие, прогулка).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2. «Улица </w:t>
      </w:r>
      <w:r w:rsidR="00936788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» (беседа на занятии).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Подвижная игра «Цветные автомобили» (занятие, прогулка).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«На чем ездят по улице» (занятие, беседа из личного опыта).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Правила для пешеходов (занятие, прогулка).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Дидактическая игра «Наша улица»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Вечер досуга по правилам дорожного движения.</w:t>
      </w:r>
    </w:p>
    <w:p w:rsidR="00E56D09" w:rsidRPr="00E56D09" w:rsidRDefault="00936788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Сигнализация светофора </w:t>
      </w:r>
      <w:r w:rsidR="00E56D09" w:rsidRPr="00E56D09">
        <w:rPr>
          <w:rFonts w:ascii="Times New Roman" w:eastAsia="Times New Roman" w:hAnsi="Times New Roman" w:cs="Times New Roman"/>
          <w:sz w:val="28"/>
          <w:szCs w:val="28"/>
        </w:rPr>
        <w:t>(занятие).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5. Работа сотрудника ГАИ (прогулка).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6. Беседа по картине «Улицы </w:t>
      </w:r>
      <w:r w:rsidR="00936788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» (занятие).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 квартал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36788">
        <w:rPr>
          <w:rFonts w:ascii="Times New Roman" w:eastAsia="Times New Roman" w:hAnsi="Times New Roman" w:cs="Times New Roman"/>
          <w:sz w:val="28"/>
          <w:szCs w:val="28"/>
        </w:rPr>
        <w:t>ООД «Дядя Степа - милиционер»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Викторина по правилам дорожного движения (вечернее время).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 xml:space="preserve">3. Беседа «Наш </w:t>
      </w:r>
      <w:r w:rsidR="00936788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Pr="00E56D09">
        <w:rPr>
          <w:rFonts w:ascii="Times New Roman" w:eastAsia="Times New Roman" w:hAnsi="Times New Roman" w:cs="Times New Roman"/>
          <w:sz w:val="28"/>
          <w:szCs w:val="28"/>
        </w:rPr>
        <w:t>» (занятие).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4. Наблюдение за пассажирским транспортом на остановке (экскурсия)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7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1. Знакомить родителей с требованиями по правилам движения.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2. Оформить стенд «Родителям о правилах дорожного движения».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3. Консультации для родителей по правилам перевоза детей на велосипеде и автомобиле.</w:t>
      </w:r>
    </w:p>
    <w:p w:rsidR="00E56D09" w:rsidRPr="00E56D09" w:rsidRDefault="00E56D09" w:rsidP="00E56D09">
      <w:pPr>
        <w:shd w:val="clear" w:color="auto" w:fill="FFFFFF" w:themeFill="background1"/>
        <w:spacing w:before="82" w:after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E74" w:rsidRPr="005E0E74" w:rsidRDefault="005E0E74" w:rsidP="00E56D09">
      <w:pPr>
        <w:shd w:val="clear" w:color="auto" w:fill="FFFFFF" w:themeFill="background1"/>
        <w:rPr>
          <w:sz w:val="28"/>
          <w:szCs w:val="28"/>
        </w:rPr>
      </w:pPr>
    </w:p>
    <w:sectPr w:rsidR="005E0E74" w:rsidRPr="005E0E74" w:rsidSect="0017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A7F"/>
    <w:multiLevelType w:val="multilevel"/>
    <w:tmpl w:val="1FD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D09"/>
    <w:rsid w:val="00175C18"/>
    <w:rsid w:val="0023657D"/>
    <w:rsid w:val="00366A30"/>
    <w:rsid w:val="005E0E74"/>
    <w:rsid w:val="00936788"/>
    <w:rsid w:val="009517AB"/>
    <w:rsid w:val="00AA1FAA"/>
    <w:rsid w:val="00B244C8"/>
    <w:rsid w:val="00E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8"/>
  </w:style>
  <w:style w:type="paragraph" w:styleId="1">
    <w:name w:val="heading 1"/>
    <w:basedOn w:val="a"/>
    <w:link w:val="10"/>
    <w:uiPriority w:val="9"/>
    <w:qFormat/>
    <w:rsid w:val="00E56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D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6D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D09"/>
  </w:style>
  <w:style w:type="paragraph" w:styleId="a4">
    <w:name w:val="Normal (Web)"/>
    <w:basedOn w:val="a"/>
    <w:uiPriority w:val="99"/>
    <w:unhideWhenUsed/>
    <w:rsid w:val="00E5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56D09"/>
    <w:rPr>
      <w:i/>
      <w:iCs/>
    </w:rPr>
  </w:style>
  <w:style w:type="character" w:styleId="a6">
    <w:name w:val="Strong"/>
    <w:basedOn w:val="a0"/>
    <w:uiPriority w:val="22"/>
    <w:qFormat/>
    <w:rsid w:val="00E56D09"/>
    <w:rPr>
      <w:b/>
      <w:bCs/>
    </w:rPr>
  </w:style>
  <w:style w:type="paragraph" w:styleId="a7">
    <w:name w:val="No Spacing"/>
    <w:link w:val="a8"/>
    <w:uiPriority w:val="1"/>
    <w:qFormat/>
    <w:rsid w:val="00E56D09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E56D0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D0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56D0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415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7553">
                                                  <w:marLeft w:val="136"/>
                                                  <w:marRight w:val="13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4186">
                                                                  <w:marLeft w:val="136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9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3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09455">
                                                                                      <w:marLeft w:val="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7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2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9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8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253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04F7-8ADE-4ACB-9E17-B79542AC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 Котова</cp:lastModifiedBy>
  <cp:revision>2</cp:revision>
  <cp:lastPrinted>2014-10-21T07:13:00Z</cp:lastPrinted>
  <dcterms:created xsi:type="dcterms:W3CDTF">2016-12-18T21:09:00Z</dcterms:created>
  <dcterms:modified xsi:type="dcterms:W3CDTF">2016-12-18T21:09:00Z</dcterms:modified>
</cp:coreProperties>
</file>