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CC" w:rsidRDefault="001E7CCC" w:rsidP="001E7CCC">
      <w:pPr>
        <w:shd w:val="clear" w:color="auto" w:fill="FFFFFF"/>
        <w:spacing w:after="0" w:line="315" w:lineRule="atLeast"/>
        <w:jc w:val="center"/>
        <w:rPr>
          <w:rFonts w:ascii="Times New Roman" w:eastAsia="Times New Roman" w:hAnsi="Times New Roman" w:cs="Times New Roman"/>
          <w:b/>
          <w:color w:val="333333"/>
          <w:sz w:val="24"/>
          <w:szCs w:val="24"/>
          <w:lang w:eastAsia="ru-RU"/>
        </w:rPr>
      </w:pP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r w:rsidRPr="001E7CCC">
        <w:rPr>
          <w:rFonts w:ascii="Times New Roman" w:eastAsia="Times New Roman" w:hAnsi="Times New Roman" w:cs="Times New Roman"/>
          <w:color w:val="262626"/>
          <w:sz w:val="24"/>
          <w:szCs w:val="24"/>
          <w:lang w:eastAsia="ru-RU"/>
        </w:rPr>
        <w:t>Согласовано                                                                                  Утверждаю:</w:t>
      </w: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r w:rsidRPr="001E7CCC">
        <w:rPr>
          <w:rFonts w:ascii="Times New Roman" w:eastAsia="Times New Roman" w:hAnsi="Times New Roman" w:cs="Times New Roman"/>
          <w:color w:val="262626"/>
          <w:sz w:val="24"/>
          <w:szCs w:val="24"/>
          <w:lang w:eastAsia="ru-RU"/>
        </w:rPr>
        <w:t>Председатель ПК                                                        Заведующий МБДОУ д\с 29</w:t>
      </w: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r w:rsidRPr="001E7CCC">
        <w:rPr>
          <w:rFonts w:ascii="Times New Roman" w:eastAsia="Times New Roman" w:hAnsi="Times New Roman" w:cs="Times New Roman"/>
          <w:color w:val="262626"/>
          <w:sz w:val="24"/>
          <w:szCs w:val="24"/>
          <w:lang w:eastAsia="ru-RU"/>
        </w:rPr>
        <w:t xml:space="preserve">___________Е. Ю. Кузьминова                                                      </w:t>
      </w:r>
    </w:p>
    <w:p w:rsidR="001E7CCC" w:rsidRPr="001E7CCC" w:rsidRDefault="001E7CCC" w:rsidP="001E7CCC">
      <w:pPr>
        <w:spacing w:after="0" w:line="240" w:lineRule="auto"/>
        <w:jc w:val="center"/>
        <w:rPr>
          <w:rFonts w:ascii="Times New Roman" w:eastAsia="Times New Roman" w:hAnsi="Times New Roman" w:cs="Times New Roman"/>
          <w:color w:val="262626"/>
          <w:sz w:val="24"/>
          <w:szCs w:val="24"/>
          <w:lang w:eastAsia="ru-RU"/>
        </w:rPr>
      </w:pPr>
      <w:r w:rsidRPr="001E7CCC">
        <w:rPr>
          <w:rFonts w:ascii="Times New Roman" w:eastAsia="Times New Roman" w:hAnsi="Times New Roman" w:cs="Times New Roman"/>
          <w:color w:val="262626"/>
          <w:sz w:val="24"/>
          <w:szCs w:val="24"/>
          <w:lang w:eastAsia="ru-RU"/>
        </w:rPr>
        <w:t xml:space="preserve">                                                                        </w:t>
      </w: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r w:rsidRPr="001E7CCC">
        <w:rPr>
          <w:rFonts w:ascii="Times New Roman" w:eastAsia="Times New Roman" w:hAnsi="Times New Roman" w:cs="Times New Roman"/>
          <w:color w:val="262626"/>
          <w:sz w:val="24"/>
          <w:szCs w:val="24"/>
          <w:lang w:eastAsia="ru-RU"/>
        </w:rPr>
        <w:t xml:space="preserve">                                                                                       ________Л. В. Крапивина_____20___г.</w:t>
      </w: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p>
    <w:p w:rsidR="001E7CCC" w:rsidRPr="001E7CCC" w:rsidRDefault="001E7CCC" w:rsidP="001E7CCC">
      <w:pPr>
        <w:spacing w:after="0" w:line="240" w:lineRule="auto"/>
        <w:rPr>
          <w:rFonts w:ascii="Times New Roman" w:eastAsia="Times New Roman" w:hAnsi="Times New Roman" w:cs="Times New Roman"/>
          <w:color w:val="262626"/>
          <w:sz w:val="24"/>
          <w:szCs w:val="24"/>
          <w:lang w:eastAsia="ru-RU"/>
        </w:rPr>
      </w:pPr>
    </w:p>
    <w:p w:rsidR="001E7CCC" w:rsidRPr="001E7CCC" w:rsidRDefault="001E7CCC" w:rsidP="001E7CCC">
      <w:pPr>
        <w:spacing w:after="0" w:line="240" w:lineRule="auto"/>
        <w:jc w:val="both"/>
        <w:rPr>
          <w:rFonts w:ascii="Times New Roman" w:eastAsia="Times New Roman" w:hAnsi="Times New Roman" w:cs="Times New Roman"/>
          <w:color w:val="262626"/>
          <w:sz w:val="24"/>
          <w:szCs w:val="20"/>
          <w:highlight w:val="yellow"/>
          <w:lang w:eastAsia="ru-RU"/>
        </w:rPr>
      </w:pPr>
      <w:r w:rsidRPr="001E7CCC">
        <w:rPr>
          <w:rFonts w:ascii="Times New Roman" w:eastAsia="Times New Roman" w:hAnsi="Times New Roman" w:cs="Times New Roman"/>
          <w:color w:val="262626"/>
          <w:sz w:val="24"/>
          <w:szCs w:val="20"/>
          <w:lang w:eastAsia="ru-RU"/>
        </w:rPr>
        <w:t>Введена в действие «___</w:t>
      </w:r>
      <w:proofErr w:type="gramStart"/>
      <w:r w:rsidRPr="001E7CCC">
        <w:rPr>
          <w:rFonts w:ascii="Times New Roman" w:eastAsia="Times New Roman" w:hAnsi="Times New Roman" w:cs="Times New Roman"/>
          <w:color w:val="262626"/>
          <w:sz w:val="24"/>
          <w:szCs w:val="20"/>
          <w:lang w:eastAsia="ru-RU"/>
        </w:rPr>
        <w:t>_»_</w:t>
      </w:r>
      <w:proofErr w:type="gramEnd"/>
      <w:r w:rsidRPr="001E7CCC">
        <w:rPr>
          <w:rFonts w:ascii="Times New Roman" w:eastAsia="Times New Roman" w:hAnsi="Times New Roman" w:cs="Times New Roman"/>
          <w:color w:val="262626"/>
          <w:sz w:val="24"/>
          <w:szCs w:val="20"/>
          <w:lang w:eastAsia="ru-RU"/>
        </w:rPr>
        <w:t>______20__г.</w:t>
      </w:r>
    </w:p>
    <w:p w:rsidR="001E7CCC" w:rsidRPr="001E7CCC" w:rsidRDefault="001E7CCC" w:rsidP="001E7CCC">
      <w:pPr>
        <w:spacing w:after="0" w:line="240" w:lineRule="auto"/>
        <w:jc w:val="both"/>
        <w:rPr>
          <w:rFonts w:ascii="Times New Roman" w:eastAsia="Times New Roman" w:hAnsi="Times New Roman" w:cs="Times New Roman"/>
          <w:b/>
          <w:color w:val="262626"/>
          <w:sz w:val="24"/>
          <w:szCs w:val="24"/>
          <w:lang w:eastAsia="ru-RU"/>
        </w:rPr>
      </w:pPr>
      <w:r w:rsidRPr="001E7CCC">
        <w:rPr>
          <w:rFonts w:ascii="Times New Roman" w:eastAsia="Times New Roman" w:hAnsi="Times New Roman" w:cs="Times New Roman"/>
          <w:color w:val="262626"/>
          <w:sz w:val="24"/>
          <w:szCs w:val="24"/>
          <w:lang w:eastAsia="ru-RU"/>
        </w:rPr>
        <w:t>Приказ от «___</w:t>
      </w:r>
      <w:proofErr w:type="gramStart"/>
      <w:r w:rsidRPr="001E7CCC">
        <w:rPr>
          <w:rFonts w:ascii="Times New Roman" w:eastAsia="Times New Roman" w:hAnsi="Times New Roman" w:cs="Times New Roman"/>
          <w:color w:val="262626"/>
          <w:sz w:val="24"/>
          <w:szCs w:val="24"/>
          <w:lang w:eastAsia="ru-RU"/>
        </w:rPr>
        <w:t>_»_</w:t>
      </w:r>
      <w:proofErr w:type="gramEnd"/>
      <w:r w:rsidRPr="001E7CCC">
        <w:rPr>
          <w:rFonts w:ascii="Times New Roman" w:eastAsia="Times New Roman" w:hAnsi="Times New Roman" w:cs="Times New Roman"/>
          <w:color w:val="262626"/>
          <w:sz w:val="24"/>
          <w:szCs w:val="24"/>
          <w:lang w:eastAsia="ru-RU"/>
        </w:rPr>
        <w:t>__________20___г. № ___________</w:t>
      </w:r>
    </w:p>
    <w:p w:rsidR="001E7CCC" w:rsidRDefault="001E7CCC" w:rsidP="001E7CCC">
      <w:pPr>
        <w:shd w:val="clear" w:color="auto" w:fill="FFFFFF"/>
        <w:spacing w:after="0" w:line="315" w:lineRule="atLeast"/>
        <w:jc w:val="center"/>
        <w:rPr>
          <w:rFonts w:ascii="Times New Roman" w:eastAsia="Times New Roman" w:hAnsi="Times New Roman" w:cs="Times New Roman"/>
          <w:b/>
          <w:color w:val="333333"/>
          <w:sz w:val="24"/>
          <w:szCs w:val="24"/>
          <w:lang w:eastAsia="ru-RU"/>
        </w:rPr>
      </w:pPr>
    </w:p>
    <w:p w:rsidR="001E7CCC" w:rsidRDefault="001E7CCC" w:rsidP="001E7CCC">
      <w:pPr>
        <w:shd w:val="clear" w:color="auto" w:fill="FFFFFF"/>
        <w:spacing w:after="0" w:line="315" w:lineRule="atLeast"/>
        <w:jc w:val="center"/>
        <w:rPr>
          <w:rFonts w:ascii="Times New Roman" w:eastAsia="Times New Roman" w:hAnsi="Times New Roman" w:cs="Times New Roman"/>
          <w:b/>
          <w:color w:val="333333"/>
          <w:sz w:val="24"/>
          <w:szCs w:val="24"/>
          <w:lang w:eastAsia="ru-RU"/>
        </w:rPr>
      </w:pPr>
    </w:p>
    <w:p w:rsidR="001E7CCC" w:rsidRPr="001E7CCC" w:rsidRDefault="001E7CCC" w:rsidP="001E7CCC">
      <w:pPr>
        <w:shd w:val="clear" w:color="auto" w:fill="FFFFFF"/>
        <w:spacing w:after="0" w:line="315" w:lineRule="atLeast"/>
        <w:jc w:val="center"/>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b/>
          <w:color w:val="333333"/>
          <w:sz w:val="24"/>
          <w:szCs w:val="24"/>
          <w:lang w:eastAsia="ru-RU"/>
        </w:rPr>
        <w:t>Инструкция по охране труда </w:t>
      </w:r>
      <w:r w:rsidRPr="001E7CCC">
        <w:rPr>
          <w:rFonts w:ascii="Times New Roman" w:eastAsia="Times New Roman" w:hAnsi="Times New Roman" w:cs="Times New Roman"/>
          <w:b/>
          <w:color w:val="333333"/>
          <w:sz w:val="24"/>
          <w:szCs w:val="24"/>
          <w:lang w:eastAsia="ru-RU"/>
        </w:rPr>
        <w:br/>
        <w:t>для заведующего хозяйством </w:t>
      </w:r>
      <w:r w:rsidRPr="001E7CCC">
        <w:rPr>
          <w:rFonts w:ascii="Times New Roman" w:eastAsia="Times New Roman" w:hAnsi="Times New Roman" w:cs="Times New Roman"/>
          <w:b/>
          <w:color w:val="333333"/>
          <w:sz w:val="24"/>
          <w:szCs w:val="24"/>
          <w:lang w:eastAsia="ru-RU"/>
        </w:rPr>
        <w:br/>
        <w:t>ИОТ №</w:t>
      </w:r>
      <w:r w:rsidRPr="001E7CCC">
        <w:rPr>
          <w:rFonts w:ascii="Times New Roman" w:eastAsia="Times New Roman" w:hAnsi="Times New Roman" w:cs="Times New Roman"/>
          <w:b/>
          <w:color w:val="333333"/>
          <w:sz w:val="24"/>
          <w:szCs w:val="24"/>
          <w:lang w:eastAsia="ru-RU"/>
        </w:rPr>
        <w:br/>
      </w:r>
      <w:r w:rsidRPr="001E7CCC">
        <w:rPr>
          <w:rFonts w:ascii="Times New Roman" w:eastAsia="Times New Roman" w:hAnsi="Times New Roman" w:cs="Times New Roman"/>
          <w:color w:val="333333"/>
          <w:sz w:val="24"/>
          <w:szCs w:val="24"/>
          <w:lang w:eastAsia="ru-RU"/>
        </w:rPr>
        <w:t>1. Общие требования охраны труда</w:t>
      </w:r>
      <w:bookmarkStart w:id="0" w:name="_GoBack"/>
      <w:bookmarkEnd w:id="0"/>
    </w:p>
    <w:p w:rsidR="001E7CCC" w:rsidRPr="001E7CCC" w:rsidRDefault="001E7CCC" w:rsidP="001E7CCC">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1.1 К самостоятельной работе заведующего хозяйством допускаются лица не моложе 18 лет, прошедшие медицинское освидетельствование, вводный инструктаж, первичный инструктаж, обучение и стажировку на рабочем месте, проверку знаний требований охраны труда, имеющие группу по электробезопасности не ниже I и соответствующую квалификацию согласно тарифно-квалификационного справочника. </w:t>
      </w:r>
      <w:r w:rsidRPr="001E7CCC">
        <w:rPr>
          <w:rFonts w:ascii="Times New Roman" w:eastAsia="Times New Roman" w:hAnsi="Times New Roman" w:cs="Times New Roman"/>
          <w:color w:val="333333"/>
          <w:sz w:val="24"/>
          <w:szCs w:val="24"/>
          <w:lang w:eastAsia="ru-RU"/>
        </w:rPr>
        <w:br/>
        <w:t>1.2 Заведующий хозяйством обязан: </w:t>
      </w:r>
      <w:r w:rsidRPr="001E7CCC">
        <w:rPr>
          <w:rFonts w:ascii="Times New Roman" w:eastAsia="Times New Roman" w:hAnsi="Times New Roman" w:cs="Times New Roman"/>
          <w:color w:val="333333"/>
          <w:sz w:val="24"/>
          <w:szCs w:val="24"/>
          <w:lang w:eastAsia="ru-RU"/>
        </w:rPr>
        <w:br/>
        <w:t>1.2.1 Соблюдать правила внутреннего трудового распорядка. </w:t>
      </w:r>
      <w:r w:rsidRPr="001E7CCC">
        <w:rPr>
          <w:rFonts w:ascii="Times New Roman" w:eastAsia="Times New Roman" w:hAnsi="Times New Roman" w:cs="Times New Roman"/>
          <w:color w:val="333333"/>
          <w:sz w:val="24"/>
          <w:szCs w:val="24"/>
          <w:lang w:eastAsia="ru-RU"/>
        </w:rPr>
        <w:br/>
        <w:t>1.2.2 Знать и соблюдать правила по охране труда в объёме выполняемых обязанностей и настоящую инструкцию. </w:t>
      </w:r>
      <w:r w:rsidRPr="001E7CCC">
        <w:rPr>
          <w:rFonts w:ascii="Times New Roman" w:eastAsia="Times New Roman" w:hAnsi="Times New Roman" w:cs="Times New Roman"/>
          <w:color w:val="333333"/>
          <w:sz w:val="24"/>
          <w:szCs w:val="24"/>
          <w:lang w:eastAsia="ru-RU"/>
        </w:rPr>
        <w:br/>
        <w:t>1.2.3 Выполнять только ту работу, которая определена должностной инструкцией, утверждённой администрацией предприятия, и при строгом соблюдении правил по технике безопасности. </w:t>
      </w:r>
      <w:r w:rsidRPr="001E7CCC">
        <w:rPr>
          <w:rFonts w:ascii="Times New Roman" w:eastAsia="Times New Roman" w:hAnsi="Times New Roman" w:cs="Times New Roman"/>
          <w:color w:val="333333"/>
          <w:sz w:val="24"/>
          <w:szCs w:val="24"/>
          <w:lang w:eastAsia="ru-RU"/>
        </w:rPr>
        <w:br/>
        <w:t>1.2.4 Знать и уметь оказывать первую медицинскую помощь пострадавшим от электрического тока и при других несчастных случаях. </w:t>
      </w:r>
      <w:r w:rsidRPr="001E7CCC">
        <w:rPr>
          <w:rFonts w:ascii="Times New Roman" w:eastAsia="Times New Roman" w:hAnsi="Times New Roman" w:cs="Times New Roman"/>
          <w:color w:val="333333"/>
          <w:sz w:val="24"/>
          <w:szCs w:val="24"/>
          <w:lang w:eastAsia="ru-RU"/>
        </w:rPr>
        <w:br/>
        <w:t>1.2.5 Соблюдать инструкцию о мерах пожарной безопасности. </w:t>
      </w:r>
      <w:r w:rsidRPr="001E7CCC">
        <w:rPr>
          <w:rFonts w:ascii="Times New Roman" w:eastAsia="Times New Roman" w:hAnsi="Times New Roman" w:cs="Times New Roman"/>
          <w:color w:val="333333"/>
          <w:sz w:val="24"/>
          <w:szCs w:val="24"/>
          <w:lang w:eastAsia="ru-RU"/>
        </w:rPr>
        <w:br/>
        <w:t>1.2.6 Следить за поддержанием нормальных санитарных условий труда на рабочем месте а также во вспомогательных и бытовых помещениях. </w:t>
      </w:r>
      <w:r w:rsidRPr="001E7CCC">
        <w:rPr>
          <w:rFonts w:ascii="Times New Roman" w:eastAsia="Times New Roman" w:hAnsi="Times New Roman" w:cs="Times New Roman"/>
          <w:color w:val="333333"/>
          <w:sz w:val="24"/>
          <w:szCs w:val="24"/>
          <w:lang w:eastAsia="ru-RU"/>
        </w:rPr>
        <w:br/>
        <w:t xml:space="preserve">1.2.7 Принимать меры к недопущению </w:t>
      </w:r>
      <w:proofErr w:type="spellStart"/>
      <w:r w:rsidRPr="001E7CCC">
        <w:rPr>
          <w:rFonts w:ascii="Times New Roman" w:eastAsia="Times New Roman" w:hAnsi="Times New Roman" w:cs="Times New Roman"/>
          <w:color w:val="333333"/>
          <w:sz w:val="24"/>
          <w:szCs w:val="24"/>
          <w:lang w:eastAsia="ru-RU"/>
        </w:rPr>
        <w:t>производстенного</w:t>
      </w:r>
      <w:proofErr w:type="spellEnd"/>
      <w:r w:rsidRPr="001E7CCC">
        <w:rPr>
          <w:rFonts w:ascii="Times New Roman" w:eastAsia="Times New Roman" w:hAnsi="Times New Roman" w:cs="Times New Roman"/>
          <w:color w:val="333333"/>
          <w:sz w:val="24"/>
          <w:szCs w:val="24"/>
          <w:lang w:eastAsia="ru-RU"/>
        </w:rPr>
        <w:t xml:space="preserve"> травматизма и профзаболеваний. </w:t>
      </w:r>
      <w:r w:rsidRPr="001E7CCC">
        <w:rPr>
          <w:rFonts w:ascii="Times New Roman" w:eastAsia="Times New Roman" w:hAnsi="Times New Roman" w:cs="Times New Roman"/>
          <w:color w:val="333333"/>
          <w:sz w:val="24"/>
          <w:szCs w:val="24"/>
          <w:lang w:eastAsia="ru-RU"/>
        </w:rPr>
        <w:br/>
        <w:t>1.3 При выполнении обязанностей на заведующего хозяйством возможны воздействия следующих опасных и вредных производственных факторов: </w:t>
      </w:r>
      <w:r w:rsidRPr="001E7CCC">
        <w:rPr>
          <w:rFonts w:ascii="Times New Roman" w:eastAsia="Times New Roman" w:hAnsi="Times New Roman" w:cs="Times New Roman"/>
          <w:color w:val="333333"/>
          <w:sz w:val="24"/>
          <w:szCs w:val="24"/>
          <w:lang w:eastAsia="ru-RU"/>
        </w:rPr>
        <w:br/>
        <w:t>-пониженной влажности воздуха и колебания температуры; </w:t>
      </w:r>
      <w:r w:rsidRPr="001E7CCC">
        <w:rPr>
          <w:rFonts w:ascii="Times New Roman" w:eastAsia="Times New Roman" w:hAnsi="Times New Roman" w:cs="Times New Roman"/>
          <w:color w:val="333333"/>
          <w:sz w:val="24"/>
          <w:szCs w:val="24"/>
          <w:lang w:eastAsia="ru-RU"/>
        </w:rPr>
        <w:br/>
        <w:t>-недостаточной освещенности рабочей зоны; </w:t>
      </w:r>
      <w:r w:rsidRPr="001E7CCC">
        <w:rPr>
          <w:rFonts w:ascii="Times New Roman" w:eastAsia="Times New Roman" w:hAnsi="Times New Roman" w:cs="Times New Roman"/>
          <w:color w:val="333333"/>
          <w:sz w:val="24"/>
          <w:szCs w:val="24"/>
          <w:lang w:eastAsia="ru-RU"/>
        </w:rPr>
        <w:br/>
        <w:t>-опасности возникновения пожара; </w:t>
      </w:r>
      <w:r w:rsidRPr="001E7CCC">
        <w:rPr>
          <w:rFonts w:ascii="Times New Roman" w:eastAsia="Times New Roman" w:hAnsi="Times New Roman" w:cs="Times New Roman"/>
          <w:color w:val="333333"/>
          <w:sz w:val="24"/>
          <w:szCs w:val="24"/>
          <w:lang w:eastAsia="ru-RU"/>
        </w:rPr>
        <w:br/>
        <w:t xml:space="preserve">1.4 Заведующий хозяйством должен быть обеспечен спецодеждой, </w:t>
      </w:r>
      <w:proofErr w:type="spellStart"/>
      <w:r w:rsidRPr="001E7CCC">
        <w:rPr>
          <w:rFonts w:ascii="Times New Roman" w:eastAsia="Times New Roman" w:hAnsi="Times New Roman" w:cs="Times New Roman"/>
          <w:color w:val="333333"/>
          <w:sz w:val="24"/>
          <w:szCs w:val="24"/>
          <w:lang w:eastAsia="ru-RU"/>
        </w:rPr>
        <w:t>спец¬обувью</w:t>
      </w:r>
      <w:proofErr w:type="spellEnd"/>
      <w:r w:rsidRPr="001E7CCC">
        <w:rPr>
          <w:rFonts w:ascii="Times New Roman" w:eastAsia="Times New Roman" w:hAnsi="Times New Roman" w:cs="Times New Roman"/>
          <w:color w:val="333333"/>
          <w:sz w:val="24"/>
          <w:szCs w:val="24"/>
          <w:lang w:eastAsia="ru-RU"/>
        </w:rPr>
        <w:t xml:space="preserve"> и другими средствами индивидуальной защиты в соответствии с Типовыми отраслевыми нормами бесплатной выдачи специальной одеж-</w:t>
      </w:r>
      <w:proofErr w:type="spellStart"/>
      <w:r w:rsidRPr="001E7CCC">
        <w:rPr>
          <w:rFonts w:ascii="Times New Roman" w:eastAsia="Times New Roman" w:hAnsi="Times New Roman" w:cs="Times New Roman"/>
          <w:color w:val="333333"/>
          <w:sz w:val="24"/>
          <w:szCs w:val="24"/>
          <w:lang w:eastAsia="ru-RU"/>
        </w:rPr>
        <w:t>ды</w:t>
      </w:r>
      <w:proofErr w:type="spellEnd"/>
      <w:r w:rsidRPr="001E7CCC">
        <w:rPr>
          <w:rFonts w:ascii="Times New Roman" w:eastAsia="Times New Roman" w:hAnsi="Times New Roman" w:cs="Times New Roman"/>
          <w:color w:val="333333"/>
          <w:sz w:val="24"/>
          <w:szCs w:val="24"/>
          <w:lang w:eastAsia="ru-RU"/>
        </w:rPr>
        <w:t>, специальной обуви и других средств индивидуальной защиты и Коллективным договором. </w:t>
      </w:r>
      <w:r w:rsidRPr="001E7CCC">
        <w:rPr>
          <w:rFonts w:ascii="Times New Roman" w:eastAsia="Times New Roman" w:hAnsi="Times New Roman" w:cs="Times New Roman"/>
          <w:color w:val="333333"/>
          <w:sz w:val="24"/>
          <w:szCs w:val="24"/>
          <w:lang w:eastAsia="ru-RU"/>
        </w:rPr>
        <w:br/>
        <w:t xml:space="preserve">1.5 В случаях </w:t>
      </w:r>
      <w:proofErr w:type="spellStart"/>
      <w:r w:rsidRPr="001E7CCC">
        <w:rPr>
          <w:rFonts w:ascii="Times New Roman" w:eastAsia="Times New Roman" w:hAnsi="Times New Roman" w:cs="Times New Roman"/>
          <w:color w:val="333333"/>
          <w:sz w:val="24"/>
          <w:szCs w:val="24"/>
          <w:lang w:eastAsia="ru-RU"/>
        </w:rPr>
        <w:t>травмирования</w:t>
      </w:r>
      <w:proofErr w:type="spellEnd"/>
      <w:r w:rsidRPr="001E7CCC">
        <w:rPr>
          <w:rFonts w:ascii="Times New Roman" w:eastAsia="Times New Roman" w:hAnsi="Times New Roman" w:cs="Times New Roman"/>
          <w:color w:val="333333"/>
          <w:sz w:val="24"/>
          <w:szCs w:val="24"/>
          <w:lang w:eastAsia="ru-RU"/>
        </w:rPr>
        <w:t xml:space="preserve"> или недомогания необходимо </w:t>
      </w:r>
      <w:proofErr w:type="spellStart"/>
      <w:r w:rsidRPr="001E7CCC">
        <w:rPr>
          <w:rFonts w:ascii="Times New Roman" w:eastAsia="Times New Roman" w:hAnsi="Times New Roman" w:cs="Times New Roman"/>
          <w:color w:val="333333"/>
          <w:sz w:val="24"/>
          <w:szCs w:val="24"/>
          <w:lang w:eastAsia="ru-RU"/>
        </w:rPr>
        <w:t>прекра¬тить</w:t>
      </w:r>
      <w:proofErr w:type="spellEnd"/>
      <w:r w:rsidRPr="001E7CCC">
        <w:rPr>
          <w:rFonts w:ascii="Times New Roman" w:eastAsia="Times New Roman" w:hAnsi="Times New Roman" w:cs="Times New Roman"/>
          <w:color w:val="333333"/>
          <w:sz w:val="24"/>
          <w:szCs w:val="24"/>
          <w:lang w:eastAsia="ru-RU"/>
        </w:rPr>
        <w:t xml:space="preserve"> работу, известить об этом руководителя работ и обратиться в медицинское учреждение. </w:t>
      </w:r>
      <w:r w:rsidRPr="001E7CCC">
        <w:rPr>
          <w:rFonts w:ascii="Times New Roman" w:eastAsia="Times New Roman" w:hAnsi="Times New Roman" w:cs="Times New Roman"/>
          <w:color w:val="333333"/>
          <w:sz w:val="24"/>
          <w:szCs w:val="24"/>
          <w:lang w:eastAsia="ru-RU"/>
        </w:rPr>
        <w:br/>
      </w:r>
      <w:r w:rsidRPr="001E7CCC">
        <w:rPr>
          <w:rFonts w:ascii="Times New Roman" w:eastAsia="Times New Roman" w:hAnsi="Times New Roman" w:cs="Times New Roman"/>
          <w:color w:val="333333"/>
          <w:sz w:val="24"/>
          <w:szCs w:val="24"/>
          <w:lang w:eastAsia="ru-RU"/>
        </w:rPr>
        <w:lastRenderedPageBreak/>
        <w:t>1.6 За невыполнение данной инструкции виновные привлекаются к ответственности согласно законодательства Российской Федерации.</w:t>
      </w:r>
    </w:p>
    <w:p w:rsidR="001E7CCC" w:rsidRPr="001E7CCC" w:rsidRDefault="001E7CCC" w:rsidP="001E7CCC">
      <w:pPr>
        <w:shd w:val="clear" w:color="auto" w:fill="FFFFFF"/>
        <w:spacing w:after="0" w:line="315" w:lineRule="atLeast"/>
        <w:jc w:val="center"/>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2. Требования охраны труда перед началом работы</w:t>
      </w:r>
    </w:p>
    <w:p w:rsidR="001E7CCC" w:rsidRPr="001E7CCC" w:rsidRDefault="001E7CCC" w:rsidP="001E7CCC">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2.1 Надеть и тщательно застегнуть установленную по действующим нормам специальную одежду и специальную обувь в соответствии с характером предстоящей работы. </w:t>
      </w:r>
      <w:r w:rsidRPr="001E7CCC">
        <w:rPr>
          <w:rFonts w:ascii="Times New Roman" w:eastAsia="Times New Roman" w:hAnsi="Times New Roman" w:cs="Times New Roman"/>
          <w:color w:val="333333"/>
          <w:sz w:val="24"/>
          <w:szCs w:val="24"/>
          <w:lang w:eastAsia="ru-RU"/>
        </w:rPr>
        <w:br/>
        <w:t>2.2 Проверить состояние освещения рабочего места. </w:t>
      </w:r>
      <w:r w:rsidRPr="001E7CCC">
        <w:rPr>
          <w:rFonts w:ascii="Times New Roman" w:eastAsia="Times New Roman" w:hAnsi="Times New Roman" w:cs="Times New Roman"/>
          <w:color w:val="333333"/>
          <w:sz w:val="24"/>
          <w:szCs w:val="24"/>
          <w:lang w:eastAsia="ru-RU"/>
        </w:rPr>
        <w:br/>
        <w:t>2.3 Перед работой проверить внешним осмотром стремянки. </w:t>
      </w:r>
      <w:r w:rsidRPr="001E7CCC">
        <w:rPr>
          <w:rFonts w:ascii="Times New Roman" w:eastAsia="Times New Roman" w:hAnsi="Times New Roman" w:cs="Times New Roman"/>
          <w:color w:val="333333"/>
          <w:sz w:val="24"/>
          <w:szCs w:val="24"/>
          <w:lang w:eastAsia="ru-RU"/>
        </w:rPr>
        <w:br/>
        <w:t>2.4 Раздвижные лестницы-стремянки должны иметь исправные устройства, исключающие возможность их произвольного раздвижения. </w:t>
      </w:r>
      <w:r w:rsidRPr="001E7CCC">
        <w:rPr>
          <w:rFonts w:ascii="Times New Roman" w:eastAsia="Times New Roman" w:hAnsi="Times New Roman" w:cs="Times New Roman"/>
          <w:color w:val="333333"/>
          <w:sz w:val="24"/>
          <w:szCs w:val="24"/>
          <w:lang w:eastAsia="ru-RU"/>
        </w:rPr>
        <w:br/>
        <w:t>2.5 Не производить каких-либо работ по ремонту приспособлений, инвентаря и другого, если это не входит в должностную инструкцию работника. </w:t>
      </w:r>
      <w:r w:rsidRPr="001E7CCC">
        <w:rPr>
          <w:rFonts w:ascii="Times New Roman" w:eastAsia="Times New Roman" w:hAnsi="Times New Roman" w:cs="Times New Roman"/>
          <w:color w:val="333333"/>
          <w:sz w:val="24"/>
          <w:szCs w:val="24"/>
          <w:lang w:eastAsia="ru-RU"/>
        </w:rPr>
        <w:br/>
        <w:t>2.6 Обо всех недостатках и неисправностях, обнаруженных при осмотре на рабочем месте, доложить непосредственному руководителю для принятия мер к их полному устранению.</w:t>
      </w:r>
    </w:p>
    <w:p w:rsidR="001E7CCC" w:rsidRPr="001E7CCC" w:rsidRDefault="001E7CCC" w:rsidP="001E7CCC">
      <w:pPr>
        <w:shd w:val="clear" w:color="auto" w:fill="FFFFFF"/>
        <w:spacing w:after="0" w:line="315" w:lineRule="atLeast"/>
        <w:jc w:val="center"/>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3. Требования охраны труда во время работы</w:t>
      </w:r>
    </w:p>
    <w:p w:rsidR="001E7CCC" w:rsidRPr="001E7CCC" w:rsidRDefault="001E7CCC" w:rsidP="001E7CCC">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3.1 Подъем и спуск материальных средств со стеллажей производить только с исправных и испытанных стремянок. </w:t>
      </w:r>
      <w:r w:rsidRPr="001E7CCC">
        <w:rPr>
          <w:rFonts w:ascii="Times New Roman" w:eastAsia="Times New Roman" w:hAnsi="Times New Roman" w:cs="Times New Roman"/>
          <w:color w:val="333333"/>
          <w:sz w:val="24"/>
          <w:szCs w:val="24"/>
          <w:lang w:eastAsia="ru-RU"/>
        </w:rPr>
        <w:br/>
        <w:t>3.2 Установить стремянку необходимо прочно, проверив устойчивость её установки перед подъемом. Стремянки высотой белее 1,3 м должны быть оборудованы упором. </w:t>
      </w:r>
      <w:r w:rsidRPr="001E7CCC">
        <w:rPr>
          <w:rFonts w:ascii="Times New Roman" w:eastAsia="Times New Roman" w:hAnsi="Times New Roman" w:cs="Times New Roman"/>
          <w:color w:val="333333"/>
          <w:sz w:val="24"/>
          <w:szCs w:val="24"/>
          <w:lang w:eastAsia="ru-RU"/>
        </w:rPr>
        <w:br/>
        <w:t>3.3 Работать с двух верхних ступеней лестниц-стремянок, не имеющих перил или упора, а также находиться на ступеньках более чем одному человеку запрещается. </w:t>
      </w:r>
      <w:r w:rsidRPr="001E7CCC">
        <w:rPr>
          <w:rFonts w:ascii="Times New Roman" w:eastAsia="Times New Roman" w:hAnsi="Times New Roman" w:cs="Times New Roman"/>
          <w:color w:val="333333"/>
          <w:sz w:val="24"/>
          <w:szCs w:val="24"/>
          <w:lang w:eastAsia="ru-RU"/>
        </w:rPr>
        <w:br/>
        <w:t>3.4 Запрещается оставлять на стремянках материальные средства, бросать их вниз. </w:t>
      </w:r>
      <w:r w:rsidRPr="001E7CCC">
        <w:rPr>
          <w:rFonts w:ascii="Times New Roman" w:eastAsia="Times New Roman" w:hAnsi="Times New Roman" w:cs="Times New Roman"/>
          <w:color w:val="333333"/>
          <w:sz w:val="24"/>
          <w:szCs w:val="24"/>
          <w:lang w:eastAsia="ru-RU"/>
        </w:rPr>
        <w:br/>
        <w:t>3.5 Материальные средства должны храниться на стеллажах раздельно по наименованиям. Вес материальных средств не должен превышать допустимой нагрузки на полку стеллажа. </w:t>
      </w:r>
      <w:r w:rsidRPr="001E7CCC">
        <w:rPr>
          <w:rFonts w:ascii="Times New Roman" w:eastAsia="Times New Roman" w:hAnsi="Times New Roman" w:cs="Times New Roman"/>
          <w:color w:val="333333"/>
          <w:sz w:val="24"/>
          <w:szCs w:val="24"/>
          <w:lang w:eastAsia="ru-RU"/>
        </w:rPr>
        <w:br/>
        <w:t>3.6 Размещаться материальные средства должны по принципу: более тяжелые – на нижних полках, более лёгкие – на верхних полках. </w:t>
      </w:r>
      <w:r w:rsidRPr="001E7CCC">
        <w:rPr>
          <w:rFonts w:ascii="Times New Roman" w:eastAsia="Times New Roman" w:hAnsi="Times New Roman" w:cs="Times New Roman"/>
          <w:color w:val="333333"/>
          <w:sz w:val="24"/>
          <w:szCs w:val="24"/>
          <w:lang w:eastAsia="ru-RU"/>
        </w:rPr>
        <w:br/>
        <w:t>3.7 Лакокрасочные материалы, растворители должны храниться в металлической таре. </w:t>
      </w:r>
      <w:r w:rsidRPr="001E7CCC">
        <w:rPr>
          <w:rFonts w:ascii="Times New Roman" w:eastAsia="Times New Roman" w:hAnsi="Times New Roman" w:cs="Times New Roman"/>
          <w:color w:val="333333"/>
          <w:sz w:val="24"/>
          <w:szCs w:val="24"/>
          <w:lang w:eastAsia="ru-RU"/>
        </w:rPr>
        <w:br/>
        <w:t>3.8 Для защиты кожи рук от воздействия лакокрасочных материалов смазывать руки защитными кремами. </w:t>
      </w:r>
      <w:r w:rsidRPr="001E7CCC">
        <w:rPr>
          <w:rFonts w:ascii="Times New Roman" w:eastAsia="Times New Roman" w:hAnsi="Times New Roman" w:cs="Times New Roman"/>
          <w:color w:val="333333"/>
          <w:sz w:val="24"/>
          <w:szCs w:val="24"/>
          <w:lang w:eastAsia="ru-RU"/>
        </w:rPr>
        <w:br/>
        <w:t>3.9 При попадании краски на кожу – удалить её протереть тампоном, смочен-</w:t>
      </w:r>
      <w:proofErr w:type="spellStart"/>
      <w:r w:rsidRPr="001E7CCC">
        <w:rPr>
          <w:rFonts w:ascii="Times New Roman" w:eastAsia="Times New Roman" w:hAnsi="Times New Roman" w:cs="Times New Roman"/>
          <w:color w:val="333333"/>
          <w:sz w:val="24"/>
          <w:szCs w:val="24"/>
          <w:lang w:eastAsia="ru-RU"/>
        </w:rPr>
        <w:t>ным</w:t>
      </w:r>
      <w:proofErr w:type="spellEnd"/>
      <w:r w:rsidRPr="001E7CCC">
        <w:rPr>
          <w:rFonts w:ascii="Times New Roman" w:eastAsia="Times New Roman" w:hAnsi="Times New Roman" w:cs="Times New Roman"/>
          <w:color w:val="333333"/>
          <w:sz w:val="24"/>
          <w:szCs w:val="24"/>
          <w:lang w:eastAsia="ru-RU"/>
        </w:rPr>
        <w:t xml:space="preserve"> в ацетоне, после чего промыть кожу тёплой водой с мылом. </w:t>
      </w:r>
      <w:r w:rsidRPr="001E7CCC">
        <w:rPr>
          <w:rFonts w:ascii="Times New Roman" w:eastAsia="Times New Roman" w:hAnsi="Times New Roman" w:cs="Times New Roman"/>
          <w:color w:val="333333"/>
          <w:sz w:val="24"/>
          <w:szCs w:val="24"/>
          <w:lang w:eastAsia="ru-RU"/>
        </w:rPr>
        <w:br/>
        <w:t>3.10 Заведующему хозяйством запрещается: </w:t>
      </w:r>
      <w:r w:rsidRPr="001E7CCC">
        <w:rPr>
          <w:rFonts w:ascii="Times New Roman" w:eastAsia="Times New Roman" w:hAnsi="Times New Roman" w:cs="Times New Roman"/>
          <w:color w:val="333333"/>
          <w:sz w:val="24"/>
          <w:szCs w:val="24"/>
          <w:lang w:eastAsia="ru-RU"/>
        </w:rPr>
        <w:br/>
        <w:t xml:space="preserve">-курить на рабочем месте и подходить с открытым огнём к </w:t>
      </w:r>
      <w:proofErr w:type="spellStart"/>
      <w:r w:rsidRPr="001E7CCC">
        <w:rPr>
          <w:rFonts w:ascii="Times New Roman" w:eastAsia="Times New Roman" w:hAnsi="Times New Roman" w:cs="Times New Roman"/>
          <w:color w:val="333333"/>
          <w:sz w:val="24"/>
          <w:szCs w:val="24"/>
          <w:lang w:eastAsia="ru-RU"/>
        </w:rPr>
        <w:t>легковоспламеня-ющимся</w:t>
      </w:r>
      <w:proofErr w:type="spellEnd"/>
      <w:r w:rsidRPr="001E7CCC">
        <w:rPr>
          <w:rFonts w:ascii="Times New Roman" w:eastAsia="Times New Roman" w:hAnsi="Times New Roman" w:cs="Times New Roman"/>
          <w:color w:val="333333"/>
          <w:sz w:val="24"/>
          <w:szCs w:val="24"/>
          <w:lang w:eastAsia="ru-RU"/>
        </w:rPr>
        <w:t xml:space="preserve"> жидкостям и материалам, о чем на видных местах должны быть вывешены четкие надписи. </w:t>
      </w:r>
      <w:r w:rsidRPr="001E7CCC">
        <w:rPr>
          <w:rFonts w:ascii="Times New Roman" w:eastAsia="Times New Roman" w:hAnsi="Times New Roman" w:cs="Times New Roman"/>
          <w:color w:val="333333"/>
          <w:sz w:val="24"/>
          <w:szCs w:val="24"/>
          <w:lang w:eastAsia="ru-RU"/>
        </w:rPr>
        <w:br/>
        <w:t>-применять электронагревательные приборы (электроплитки, электрочайники и др.). </w:t>
      </w:r>
      <w:r w:rsidRPr="001E7CCC">
        <w:rPr>
          <w:rFonts w:ascii="Times New Roman" w:eastAsia="Times New Roman" w:hAnsi="Times New Roman" w:cs="Times New Roman"/>
          <w:color w:val="333333"/>
          <w:sz w:val="24"/>
          <w:szCs w:val="24"/>
          <w:lang w:eastAsia="ru-RU"/>
        </w:rPr>
        <w:br/>
        <w:t>3.11 Освещение на рабочем месте допускается только естественное или электрическое, оборудованное в соответствии с огнеопасностью хранящихся материалов. </w:t>
      </w:r>
      <w:r w:rsidRPr="001E7CCC">
        <w:rPr>
          <w:rFonts w:ascii="Times New Roman" w:eastAsia="Times New Roman" w:hAnsi="Times New Roman" w:cs="Times New Roman"/>
          <w:color w:val="333333"/>
          <w:sz w:val="24"/>
          <w:szCs w:val="24"/>
          <w:lang w:eastAsia="ru-RU"/>
        </w:rPr>
        <w:br/>
        <w:t>3.12 Электролампы должны быть снабжены стеклянными колпаками, а переносные ручные светильники защищены металлическими сетками и иметь проводку, заключенную в резиновые шланги с исправными вилками и штепсельными розетками. </w:t>
      </w:r>
      <w:r w:rsidRPr="001E7CCC">
        <w:rPr>
          <w:rFonts w:ascii="Times New Roman" w:eastAsia="Times New Roman" w:hAnsi="Times New Roman" w:cs="Times New Roman"/>
          <w:color w:val="333333"/>
          <w:sz w:val="24"/>
          <w:szCs w:val="24"/>
          <w:lang w:eastAsia="ru-RU"/>
        </w:rPr>
        <w:br/>
        <w:t xml:space="preserve">3.13 Складское помещение должно быть обеспечено необходимыми средствами пожаротушения в соответствии с нормами Правил пожарной безопасности. Допуск </w:t>
      </w:r>
      <w:r w:rsidRPr="001E7CCC">
        <w:rPr>
          <w:rFonts w:ascii="Times New Roman" w:eastAsia="Times New Roman" w:hAnsi="Times New Roman" w:cs="Times New Roman"/>
          <w:color w:val="333333"/>
          <w:sz w:val="24"/>
          <w:szCs w:val="24"/>
          <w:lang w:eastAsia="ru-RU"/>
        </w:rPr>
        <w:lastRenderedPageBreak/>
        <w:t>работников предприятия в складское помещение ограничивается материально-ответственными лицами, список которых должен быть известен заведующему хозяйством.</w:t>
      </w:r>
    </w:p>
    <w:p w:rsidR="001E7CCC" w:rsidRPr="001E7CCC" w:rsidRDefault="001E7CCC" w:rsidP="001E7CCC">
      <w:pPr>
        <w:shd w:val="clear" w:color="auto" w:fill="FFFFFF"/>
        <w:spacing w:after="0" w:line="315" w:lineRule="atLeast"/>
        <w:jc w:val="center"/>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4. Требования охраны труда в аварийных ситуациях</w:t>
      </w:r>
    </w:p>
    <w:p w:rsidR="001E7CCC" w:rsidRPr="001E7CCC" w:rsidRDefault="001E7CCC" w:rsidP="001E7CCC">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4.1 Заведующий хозяйством, обнаруживший нарушения требований настоящей инструкции и правил охраны труда, представляющие опасность для людей, обязан сообщить об этом непосредственному руководителю. </w:t>
      </w:r>
      <w:r w:rsidRPr="001E7CCC">
        <w:rPr>
          <w:rFonts w:ascii="Times New Roman" w:eastAsia="Times New Roman" w:hAnsi="Times New Roman" w:cs="Times New Roman"/>
          <w:color w:val="333333"/>
          <w:sz w:val="24"/>
          <w:szCs w:val="24"/>
          <w:lang w:eastAsia="ru-RU"/>
        </w:rPr>
        <w:br/>
        <w:t>4.2 При несчастных случаях: </w:t>
      </w:r>
      <w:r w:rsidRPr="001E7CCC">
        <w:rPr>
          <w:rFonts w:ascii="Times New Roman" w:eastAsia="Times New Roman" w:hAnsi="Times New Roman" w:cs="Times New Roman"/>
          <w:color w:val="333333"/>
          <w:sz w:val="24"/>
          <w:szCs w:val="24"/>
          <w:lang w:eastAsia="ru-RU"/>
        </w:rPr>
        <w:br/>
        <w:t>4.2.1 Немедленно организовать первую помощь пострадавшему и при необходимости доставку его в медицинскую организацию; </w:t>
      </w:r>
      <w:r w:rsidRPr="001E7CCC">
        <w:rPr>
          <w:rFonts w:ascii="Times New Roman" w:eastAsia="Times New Roman" w:hAnsi="Times New Roman" w:cs="Times New Roman"/>
          <w:color w:val="333333"/>
          <w:sz w:val="24"/>
          <w:szCs w:val="24"/>
          <w:lang w:eastAsia="ru-RU"/>
        </w:rPr>
        <w:br/>
        <w:t>4.2.2 Принять неотложные меры по предотвращению развития аварийной или иной чрезвычайной ситуации и воздействия травмирующих факторов на других лиц; </w:t>
      </w:r>
      <w:r w:rsidRPr="001E7CCC">
        <w:rPr>
          <w:rFonts w:ascii="Times New Roman" w:eastAsia="Times New Roman" w:hAnsi="Times New Roman" w:cs="Times New Roman"/>
          <w:color w:val="333333"/>
          <w:sz w:val="24"/>
          <w:szCs w:val="24"/>
          <w:lang w:eastAsia="ru-RU"/>
        </w:rPr>
        <w:br/>
        <w:t>4.2.3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 </w:t>
      </w:r>
      <w:r w:rsidRPr="001E7CCC">
        <w:rPr>
          <w:rFonts w:ascii="Times New Roman" w:eastAsia="Times New Roman" w:hAnsi="Times New Roman" w:cs="Times New Roman"/>
          <w:color w:val="333333"/>
          <w:sz w:val="24"/>
          <w:szCs w:val="24"/>
          <w:lang w:eastAsia="ru-RU"/>
        </w:rPr>
        <w:br/>
        <w:t>4.3 При поражении электрическим током: </w:t>
      </w:r>
      <w:r w:rsidRPr="001E7CCC">
        <w:rPr>
          <w:rFonts w:ascii="Times New Roman" w:eastAsia="Times New Roman" w:hAnsi="Times New Roman" w:cs="Times New Roman"/>
          <w:color w:val="333333"/>
          <w:sz w:val="24"/>
          <w:szCs w:val="24"/>
          <w:lang w:eastAsia="ru-RU"/>
        </w:rPr>
        <w:br/>
        <w:t>-необходимо как можно скорее освободить пострадавшего от действия тока, в случае работы на высоте принять меры, предупреждающие его падение. </w:t>
      </w:r>
      <w:r w:rsidRPr="001E7CCC">
        <w:rPr>
          <w:rFonts w:ascii="Times New Roman" w:eastAsia="Times New Roman" w:hAnsi="Times New Roman" w:cs="Times New Roman"/>
          <w:color w:val="333333"/>
          <w:sz w:val="24"/>
          <w:szCs w:val="24"/>
          <w:lang w:eastAsia="ru-RU"/>
        </w:rPr>
        <w:br/>
        <w:t>-для отделения пострадавшего от токоведущих частей или провода следует воспользоваться палкой, доской или каким либо другим сухим предметом, не проводящим электрический ток, при этом оказывающий помощь должен встать на сухое, не проводящее ток место, или надеть диэлектрические перчатки. </w:t>
      </w:r>
      <w:r w:rsidRPr="001E7CCC">
        <w:rPr>
          <w:rFonts w:ascii="Times New Roman" w:eastAsia="Times New Roman" w:hAnsi="Times New Roman" w:cs="Times New Roman"/>
          <w:color w:val="333333"/>
          <w:sz w:val="24"/>
          <w:szCs w:val="24"/>
          <w:lang w:eastAsia="ru-RU"/>
        </w:rPr>
        <w:br/>
        <w:t>4.4 В случае возникновения пожара: </w:t>
      </w:r>
      <w:r w:rsidRPr="001E7CCC">
        <w:rPr>
          <w:rFonts w:ascii="Times New Roman" w:eastAsia="Times New Roman" w:hAnsi="Times New Roman" w:cs="Times New Roman"/>
          <w:color w:val="333333"/>
          <w:sz w:val="24"/>
          <w:szCs w:val="24"/>
          <w:lang w:eastAsia="ru-RU"/>
        </w:rPr>
        <w:br/>
        <w:t>4.4.1 Оповестить работающих в производственном помещении и принять меры к тушению очага пожара. Горящие части электроустановок и электропроводку, находящиеся под напряжением, тушить углекислотным огнетушителем. </w:t>
      </w:r>
      <w:r w:rsidRPr="001E7CCC">
        <w:rPr>
          <w:rFonts w:ascii="Times New Roman" w:eastAsia="Times New Roman" w:hAnsi="Times New Roman" w:cs="Times New Roman"/>
          <w:color w:val="333333"/>
          <w:sz w:val="24"/>
          <w:szCs w:val="24"/>
          <w:lang w:eastAsia="ru-RU"/>
        </w:rPr>
        <w:br/>
        <w:t>4.4.2 Принять меры к вызову на место пожара непосредственного руководителя или других должностных лиц. </w:t>
      </w:r>
      <w:r w:rsidRPr="001E7CCC">
        <w:rPr>
          <w:rFonts w:ascii="Times New Roman" w:eastAsia="Times New Roman" w:hAnsi="Times New Roman" w:cs="Times New Roman"/>
          <w:color w:val="333333"/>
          <w:sz w:val="24"/>
          <w:szCs w:val="24"/>
          <w:lang w:eastAsia="ru-RU"/>
        </w:rPr>
        <w:br/>
        <w:t>4.5 При обнаружении постороннего напряжения на рабочем месте необходимо немедленно прекратить работу и доложить непосредственному руководителю. </w:t>
      </w:r>
      <w:r w:rsidRPr="001E7CCC">
        <w:rPr>
          <w:rFonts w:ascii="Times New Roman" w:eastAsia="Times New Roman" w:hAnsi="Times New Roman" w:cs="Times New Roman"/>
          <w:color w:val="333333"/>
          <w:sz w:val="24"/>
          <w:szCs w:val="24"/>
          <w:lang w:eastAsia="ru-RU"/>
        </w:rPr>
        <w:br/>
        <w:t>4.6 При обнаружении запаха газа надо немедленно вызвать аварийную газовую службу, сообщить руководству предприятия, не включать и не выключать токоприёмники, обеспечить естественную вентиляцию помещения.</w:t>
      </w:r>
    </w:p>
    <w:p w:rsidR="001E7CCC" w:rsidRPr="001E7CCC" w:rsidRDefault="001E7CCC" w:rsidP="001E7CCC">
      <w:pPr>
        <w:shd w:val="clear" w:color="auto" w:fill="FFFFFF"/>
        <w:spacing w:after="0" w:line="315" w:lineRule="atLeast"/>
        <w:jc w:val="center"/>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5. Требования охраны труда по окончании работы</w:t>
      </w:r>
    </w:p>
    <w:p w:rsidR="001E7CCC" w:rsidRPr="001E7CCC" w:rsidRDefault="001E7CCC" w:rsidP="001E7CCC">
      <w:pPr>
        <w:shd w:val="clear" w:color="auto" w:fill="FFFFFF"/>
        <w:spacing w:after="0" w:line="315" w:lineRule="atLeast"/>
        <w:jc w:val="both"/>
        <w:rPr>
          <w:rFonts w:ascii="Times New Roman" w:eastAsia="Times New Roman" w:hAnsi="Times New Roman" w:cs="Times New Roman"/>
          <w:color w:val="333333"/>
          <w:sz w:val="24"/>
          <w:szCs w:val="24"/>
          <w:lang w:eastAsia="ru-RU"/>
        </w:rPr>
      </w:pPr>
      <w:r w:rsidRPr="001E7CCC">
        <w:rPr>
          <w:rFonts w:ascii="Times New Roman" w:eastAsia="Times New Roman" w:hAnsi="Times New Roman" w:cs="Times New Roman"/>
          <w:color w:val="333333"/>
          <w:sz w:val="24"/>
          <w:szCs w:val="24"/>
          <w:lang w:eastAsia="ru-RU"/>
        </w:rPr>
        <w:br/>
        <w:t>5.1 Привести в порядок рабочее место. </w:t>
      </w:r>
      <w:r w:rsidRPr="001E7CCC">
        <w:rPr>
          <w:rFonts w:ascii="Times New Roman" w:eastAsia="Times New Roman" w:hAnsi="Times New Roman" w:cs="Times New Roman"/>
          <w:color w:val="333333"/>
          <w:sz w:val="24"/>
          <w:szCs w:val="24"/>
          <w:lang w:eastAsia="ru-RU"/>
        </w:rPr>
        <w:br/>
        <w:t>5.2 Проверить противопожарное состояние. </w:t>
      </w:r>
      <w:r w:rsidRPr="001E7CCC">
        <w:rPr>
          <w:rFonts w:ascii="Times New Roman" w:eastAsia="Times New Roman" w:hAnsi="Times New Roman" w:cs="Times New Roman"/>
          <w:color w:val="333333"/>
          <w:sz w:val="24"/>
          <w:szCs w:val="24"/>
          <w:lang w:eastAsia="ru-RU"/>
        </w:rPr>
        <w:br/>
        <w:t>5.3 Снять и привести в порядок спецодежду, средства индивидуальной защиты, оставить на хранение в специально отведенном месте. </w:t>
      </w:r>
      <w:r w:rsidRPr="001E7CCC">
        <w:rPr>
          <w:rFonts w:ascii="Times New Roman" w:eastAsia="Times New Roman" w:hAnsi="Times New Roman" w:cs="Times New Roman"/>
          <w:color w:val="333333"/>
          <w:sz w:val="24"/>
          <w:szCs w:val="24"/>
          <w:lang w:eastAsia="ru-RU"/>
        </w:rPr>
        <w:br/>
        <w:t>5.4 Сообщить непосредственному руководителю о всех недостатках, замеченных во время работы, и принятых мерах по их устранению. </w:t>
      </w:r>
    </w:p>
    <w:p w:rsidR="00283DB6" w:rsidRPr="001E7CCC" w:rsidRDefault="00283DB6">
      <w:pPr>
        <w:rPr>
          <w:rFonts w:ascii="Times New Roman" w:hAnsi="Times New Roman" w:cs="Times New Roman"/>
          <w:sz w:val="24"/>
          <w:szCs w:val="24"/>
        </w:rPr>
      </w:pPr>
    </w:p>
    <w:sectPr w:rsidR="00283DB6" w:rsidRPr="001E7C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A00CB8"/>
    <w:multiLevelType w:val="multilevel"/>
    <w:tmpl w:val="60A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D8"/>
    <w:rsid w:val="001E7CCC"/>
    <w:rsid w:val="00283DB6"/>
    <w:rsid w:val="00BE4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114A2-5EE1-44E5-BAEC-B4117A2A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7CC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E7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139816">
      <w:bodyDiv w:val="1"/>
      <w:marLeft w:val="0"/>
      <w:marRight w:val="0"/>
      <w:marTop w:val="0"/>
      <w:marBottom w:val="0"/>
      <w:divBdr>
        <w:top w:val="none" w:sz="0" w:space="0" w:color="auto"/>
        <w:left w:val="none" w:sz="0" w:space="0" w:color="auto"/>
        <w:bottom w:val="none" w:sz="0" w:space="0" w:color="auto"/>
        <w:right w:val="none" w:sz="0" w:space="0" w:color="auto"/>
      </w:divBdr>
      <w:divsChild>
        <w:div w:id="1596667601">
          <w:marLeft w:val="0"/>
          <w:marRight w:val="0"/>
          <w:marTop w:val="300"/>
          <w:marBottom w:val="300"/>
          <w:divBdr>
            <w:top w:val="none" w:sz="0" w:space="0" w:color="auto"/>
            <w:left w:val="none" w:sz="0" w:space="0" w:color="auto"/>
            <w:bottom w:val="none" w:sz="0" w:space="0" w:color="auto"/>
            <w:right w:val="none" w:sz="0" w:space="0" w:color="auto"/>
          </w:divBdr>
          <w:divsChild>
            <w:div w:id="145248641">
              <w:marLeft w:val="0"/>
              <w:marRight w:val="0"/>
              <w:marTop w:val="0"/>
              <w:marBottom w:val="0"/>
              <w:divBdr>
                <w:top w:val="none" w:sz="0" w:space="0" w:color="auto"/>
                <w:left w:val="none" w:sz="0" w:space="0" w:color="auto"/>
                <w:bottom w:val="none" w:sz="0" w:space="0" w:color="auto"/>
                <w:right w:val="none" w:sz="0" w:space="0" w:color="auto"/>
              </w:divBdr>
              <w:divsChild>
                <w:div w:id="941957226">
                  <w:marLeft w:val="0"/>
                  <w:marRight w:val="0"/>
                  <w:marTop w:val="0"/>
                  <w:marBottom w:val="0"/>
                  <w:divBdr>
                    <w:top w:val="none" w:sz="0" w:space="0" w:color="auto"/>
                    <w:left w:val="none" w:sz="0" w:space="0" w:color="auto"/>
                    <w:bottom w:val="none" w:sz="0" w:space="0" w:color="auto"/>
                    <w:right w:val="none" w:sz="0" w:space="0" w:color="auto"/>
                  </w:divBdr>
                  <w:divsChild>
                    <w:div w:id="1495801352">
                      <w:marLeft w:val="0"/>
                      <w:marRight w:val="0"/>
                      <w:marTop w:val="0"/>
                      <w:marBottom w:val="300"/>
                      <w:divBdr>
                        <w:top w:val="none" w:sz="0" w:space="0" w:color="auto"/>
                        <w:left w:val="none" w:sz="0" w:space="0" w:color="auto"/>
                        <w:bottom w:val="none" w:sz="0" w:space="0" w:color="auto"/>
                        <w:right w:val="none" w:sz="0" w:space="0" w:color="auto"/>
                      </w:divBdr>
                      <w:divsChild>
                        <w:div w:id="778648859">
                          <w:marLeft w:val="0"/>
                          <w:marRight w:val="0"/>
                          <w:marTop w:val="0"/>
                          <w:marBottom w:val="0"/>
                          <w:divBdr>
                            <w:top w:val="none" w:sz="0" w:space="0" w:color="auto"/>
                            <w:left w:val="none" w:sz="0" w:space="0" w:color="auto"/>
                            <w:bottom w:val="none" w:sz="0" w:space="0" w:color="auto"/>
                            <w:right w:val="none" w:sz="0" w:space="0" w:color="auto"/>
                          </w:divBdr>
                          <w:divsChild>
                            <w:div w:id="1057893797">
                              <w:marLeft w:val="0"/>
                              <w:marRight w:val="0"/>
                              <w:marTop w:val="0"/>
                              <w:marBottom w:val="0"/>
                              <w:divBdr>
                                <w:top w:val="none" w:sz="0" w:space="0" w:color="auto"/>
                                <w:left w:val="none" w:sz="0" w:space="0" w:color="auto"/>
                                <w:bottom w:val="none" w:sz="0" w:space="0" w:color="auto"/>
                                <w:right w:val="none" w:sz="0" w:space="0" w:color="auto"/>
                              </w:divBdr>
                              <w:divsChild>
                                <w:div w:id="418716268">
                                  <w:marLeft w:val="0"/>
                                  <w:marRight w:val="0"/>
                                  <w:marTop w:val="0"/>
                                  <w:marBottom w:val="0"/>
                                  <w:divBdr>
                                    <w:top w:val="none" w:sz="0" w:space="0" w:color="auto"/>
                                    <w:left w:val="none" w:sz="0" w:space="0" w:color="auto"/>
                                    <w:bottom w:val="none" w:sz="0" w:space="0" w:color="auto"/>
                                    <w:right w:val="none" w:sz="0" w:space="0" w:color="auto"/>
                                  </w:divBdr>
                                </w:div>
                                <w:div w:id="1048338098">
                                  <w:marLeft w:val="0"/>
                                  <w:marRight w:val="0"/>
                                  <w:marTop w:val="0"/>
                                  <w:marBottom w:val="0"/>
                                  <w:divBdr>
                                    <w:top w:val="none" w:sz="0" w:space="0" w:color="auto"/>
                                    <w:left w:val="none" w:sz="0" w:space="0" w:color="auto"/>
                                    <w:bottom w:val="none" w:sz="0" w:space="0" w:color="auto"/>
                                    <w:right w:val="none" w:sz="0" w:space="0" w:color="auto"/>
                                  </w:divBdr>
                                </w:div>
                                <w:div w:id="1953898343">
                                  <w:marLeft w:val="0"/>
                                  <w:marRight w:val="0"/>
                                  <w:marTop w:val="0"/>
                                  <w:marBottom w:val="0"/>
                                  <w:divBdr>
                                    <w:top w:val="none" w:sz="0" w:space="0" w:color="auto"/>
                                    <w:left w:val="none" w:sz="0" w:space="0" w:color="auto"/>
                                    <w:bottom w:val="none" w:sz="0" w:space="0" w:color="auto"/>
                                    <w:right w:val="none" w:sz="0" w:space="0" w:color="auto"/>
                                  </w:divBdr>
                                </w:div>
                                <w:div w:id="957101138">
                                  <w:marLeft w:val="0"/>
                                  <w:marRight w:val="0"/>
                                  <w:marTop w:val="0"/>
                                  <w:marBottom w:val="0"/>
                                  <w:divBdr>
                                    <w:top w:val="none" w:sz="0" w:space="0" w:color="auto"/>
                                    <w:left w:val="none" w:sz="0" w:space="0" w:color="auto"/>
                                    <w:bottom w:val="none" w:sz="0" w:space="0" w:color="auto"/>
                                    <w:right w:val="none" w:sz="0" w:space="0" w:color="auto"/>
                                  </w:divBdr>
                                </w:div>
                                <w:div w:id="926422466">
                                  <w:marLeft w:val="0"/>
                                  <w:marRight w:val="0"/>
                                  <w:marTop w:val="0"/>
                                  <w:marBottom w:val="0"/>
                                  <w:divBdr>
                                    <w:top w:val="none" w:sz="0" w:space="0" w:color="auto"/>
                                    <w:left w:val="none" w:sz="0" w:space="0" w:color="auto"/>
                                    <w:bottom w:val="none" w:sz="0" w:space="0" w:color="auto"/>
                                    <w:right w:val="none" w:sz="0" w:space="0" w:color="auto"/>
                                  </w:divBdr>
                                </w:div>
                              </w:divsChild>
                            </w:div>
                            <w:div w:id="753431630">
                              <w:marLeft w:val="0"/>
                              <w:marRight w:val="0"/>
                              <w:marTop w:val="0"/>
                              <w:marBottom w:val="0"/>
                              <w:divBdr>
                                <w:top w:val="none" w:sz="0" w:space="0" w:color="auto"/>
                                <w:left w:val="none" w:sz="0" w:space="0" w:color="auto"/>
                                <w:bottom w:val="none" w:sz="0" w:space="0" w:color="auto"/>
                                <w:right w:val="none" w:sz="0" w:space="0" w:color="auto"/>
                              </w:divBdr>
                              <w:divsChild>
                                <w:div w:id="943877554">
                                  <w:marLeft w:val="0"/>
                                  <w:marRight w:val="0"/>
                                  <w:marTop w:val="0"/>
                                  <w:marBottom w:val="0"/>
                                  <w:divBdr>
                                    <w:top w:val="none" w:sz="0" w:space="0" w:color="auto"/>
                                    <w:left w:val="none" w:sz="0" w:space="0" w:color="auto"/>
                                    <w:bottom w:val="none" w:sz="0" w:space="0" w:color="auto"/>
                                    <w:right w:val="none" w:sz="0" w:space="0" w:color="auto"/>
                                  </w:divBdr>
                                </w:div>
                                <w:div w:id="216278477">
                                  <w:marLeft w:val="0"/>
                                  <w:marRight w:val="0"/>
                                  <w:marTop w:val="0"/>
                                  <w:marBottom w:val="0"/>
                                  <w:divBdr>
                                    <w:top w:val="none" w:sz="0" w:space="0" w:color="auto"/>
                                    <w:left w:val="none" w:sz="0" w:space="0" w:color="auto"/>
                                    <w:bottom w:val="none" w:sz="0" w:space="0" w:color="auto"/>
                                    <w:right w:val="none" w:sz="0" w:space="0" w:color="auto"/>
                                  </w:divBdr>
                                  <w:divsChild>
                                    <w:div w:id="117645354">
                                      <w:marLeft w:val="0"/>
                                      <w:marRight w:val="150"/>
                                      <w:marTop w:val="0"/>
                                      <w:marBottom w:val="0"/>
                                      <w:divBdr>
                                        <w:top w:val="none" w:sz="0" w:space="0" w:color="auto"/>
                                        <w:left w:val="none" w:sz="0" w:space="0" w:color="auto"/>
                                        <w:bottom w:val="none" w:sz="0" w:space="0" w:color="auto"/>
                                        <w:right w:val="none" w:sz="0" w:space="0" w:color="auto"/>
                                      </w:divBdr>
                                      <w:divsChild>
                                        <w:div w:id="18975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5687">
                              <w:marLeft w:val="0"/>
                              <w:marRight w:val="0"/>
                              <w:marTop w:val="300"/>
                              <w:marBottom w:val="0"/>
                              <w:divBdr>
                                <w:top w:val="single" w:sz="6" w:space="10" w:color="E1E1E1"/>
                                <w:left w:val="single" w:sz="6" w:space="10" w:color="E1E1E1"/>
                                <w:bottom w:val="single" w:sz="6" w:space="10" w:color="E1E1E1"/>
                                <w:right w:val="single" w:sz="6" w:space="10" w:color="E1E1E1"/>
                              </w:divBdr>
                            </w:div>
                            <w:div w:id="1315068018">
                              <w:marLeft w:val="0"/>
                              <w:marRight w:val="0"/>
                              <w:marTop w:val="0"/>
                              <w:marBottom w:val="0"/>
                              <w:divBdr>
                                <w:top w:val="none" w:sz="0" w:space="0" w:color="auto"/>
                                <w:left w:val="none" w:sz="0" w:space="0" w:color="auto"/>
                                <w:bottom w:val="none" w:sz="0" w:space="0" w:color="auto"/>
                                <w:right w:val="none" w:sz="0" w:space="0" w:color="auto"/>
                              </w:divBdr>
                              <w:divsChild>
                                <w:div w:id="119079274">
                                  <w:marLeft w:val="0"/>
                                  <w:marRight w:val="0"/>
                                  <w:marTop w:val="300"/>
                                  <w:marBottom w:val="0"/>
                                  <w:divBdr>
                                    <w:top w:val="single" w:sz="6" w:space="0" w:color="E1E1E1"/>
                                    <w:left w:val="single" w:sz="6" w:space="0" w:color="E1E1E1"/>
                                    <w:bottom w:val="single" w:sz="6" w:space="0" w:color="E1E1E1"/>
                                    <w:right w:val="single" w:sz="6" w:space="0" w:color="E1E1E1"/>
                                  </w:divBdr>
                                  <w:divsChild>
                                    <w:div w:id="144129736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09286207">
                  <w:marLeft w:val="300"/>
                  <w:marRight w:val="0"/>
                  <w:marTop w:val="0"/>
                  <w:marBottom w:val="0"/>
                  <w:divBdr>
                    <w:top w:val="none" w:sz="0" w:space="0" w:color="auto"/>
                    <w:left w:val="none" w:sz="0" w:space="0" w:color="auto"/>
                    <w:bottom w:val="none" w:sz="0" w:space="0" w:color="auto"/>
                    <w:right w:val="none" w:sz="0" w:space="0" w:color="auto"/>
                  </w:divBdr>
                  <w:divsChild>
                    <w:div w:id="1105227523">
                      <w:marLeft w:val="0"/>
                      <w:marRight w:val="0"/>
                      <w:marTop w:val="0"/>
                      <w:marBottom w:val="300"/>
                      <w:divBdr>
                        <w:top w:val="none" w:sz="0" w:space="0" w:color="auto"/>
                        <w:left w:val="none" w:sz="0" w:space="0" w:color="auto"/>
                        <w:bottom w:val="none" w:sz="0" w:space="0" w:color="auto"/>
                        <w:right w:val="none" w:sz="0" w:space="0" w:color="auto"/>
                      </w:divBdr>
                      <w:divsChild>
                        <w:div w:id="5407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200019">
          <w:marLeft w:val="0"/>
          <w:marRight w:val="0"/>
          <w:marTop w:val="0"/>
          <w:marBottom w:val="0"/>
          <w:divBdr>
            <w:top w:val="single" w:sz="12" w:space="0" w:color="1E3152"/>
            <w:left w:val="none" w:sz="0" w:space="0" w:color="auto"/>
            <w:bottom w:val="none" w:sz="0" w:space="0" w:color="auto"/>
            <w:right w:val="none" w:sz="0" w:space="0" w:color="auto"/>
          </w:divBdr>
          <w:divsChild>
            <w:div w:id="1292396290">
              <w:marLeft w:val="0"/>
              <w:marRight w:val="0"/>
              <w:marTop w:val="0"/>
              <w:marBottom w:val="0"/>
              <w:divBdr>
                <w:top w:val="single" w:sz="12" w:space="0" w:color="F8F8F8"/>
                <w:left w:val="none" w:sz="0" w:space="0" w:color="auto"/>
                <w:bottom w:val="none" w:sz="0" w:space="0" w:color="auto"/>
                <w:right w:val="none" w:sz="0" w:space="0" w:color="auto"/>
              </w:divBdr>
              <w:divsChild>
                <w:div w:id="2026864054">
                  <w:marLeft w:val="0"/>
                  <w:marRight w:val="0"/>
                  <w:marTop w:val="0"/>
                  <w:marBottom w:val="0"/>
                  <w:divBdr>
                    <w:top w:val="none" w:sz="0" w:space="0" w:color="auto"/>
                    <w:left w:val="none" w:sz="0" w:space="0" w:color="auto"/>
                    <w:bottom w:val="none" w:sz="0" w:space="0" w:color="auto"/>
                    <w:right w:val="none" w:sz="0" w:space="0" w:color="auto"/>
                  </w:divBdr>
                  <w:divsChild>
                    <w:div w:id="314383297">
                      <w:marLeft w:val="0"/>
                      <w:marRight w:val="300"/>
                      <w:marTop w:val="300"/>
                      <w:marBottom w:val="300"/>
                      <w:divBdr>
                        <w:top w:val="none" w:sz="0" w:space="0" w:color="auto"/>
                        <w:left w:val="none" w:sz="0" w:space="0" w:color="auto"/>
                        <w:bottom w:val="none" w:sz="0" w:space="0" w:color="auto"/>
                        <w:right w:val="none" w:sz="0" w:space="0" w:color="auto"/>
                      </w:divBdr>
                    </w:div>
                    <w:div w:id="1001157675">
                      <w:marLeft w:val="0"/>
                      <w:marRight w:val="0"/>
                      <w:marTop w:val="0"/>
                      <w:marBottom w:val="0"/>
                      <w:divBdr>
                        <w:top w:val="none" w:sz="0" w:space="0" w:color="auto"/>
                        <w:left w:val="none" w:sz="0" w:space="0" w:color="auto"/>
                        <w:bottom w:val="none" w:sz="0" w:space="0" w:color="auto"/>
                        <w:right w:val="none" w:sz="0" w:space="0" w:color="auto"/>
                      </w:divBdr>
                      <w:divsChild>
                        <w:div w:id="1547062815">
                          <w:marLeft w:val="0"/>
                          <w:marRight w:val="0"/>
                          <w:marTop w:val="0"/>
                          <w:marBottom w:val="0"/>
                          <w:divBdr>
                            <w:top w:val="none" w:sz="0" w:space="0" w:color="auto"/>
                            <w:left w:val="none" w:sz="0" w:space="0" w:color="auto"/>
                            <w:bottom w:val="none" w:sz="0" w:space="0" w:color="auto"/>
                            <w:right w:val="none" w:sz="0" w:space="0" w:color="auto"/>
                          </w:divBdr>
                        </w:div>
                        <w:div w:id="324356041">
                          <w:marLeft w:val="0"/>
                          <w:marRight w:val="0"/>
                          <w:marTop w:val="0"/>
                          <w:marBottom w:val="0"/>
                          <w:divBdr>
                            <w:top w:val="none" w:sz="0" w:space="0" w:color="auto"/>
                            <w:left w:val="none" w:sz="0" w:space="0" w:color="auto"/>
                            <w:bottom w:val="none" w:sz="0" w:space="0" w:color="auto"/>
                            <w:right w:val="none" w:sz="0" w:space="0" w:color="auto"/>
                          </w:divBdr>
                        </w:div>
                        <w:div w:id="180894578">
                          <w:marLeft w:val="0"/>
                          <w:marRight w:val="0"/>
                          <w:marTop w:val="0"/>
                          <w:marBottom w:val="0"/>
                          <w:divBdr>
                            <w:top w:val="none" w:sz="0" w:space="0" w:color="auto"/>
                            <w:left w:val="none" w:sz="0" w:space="0" w:color="auto"/>
                            <w:bottom w:val="none" w:sz="0" w:space="0" w:color="auto"/>
                            <w:right w:val="none" w:sz="0" w:space="0" w:color="auto"/>
                          </w:divBdr>
                        </w:div>
                        <w:div w:id="334504023">
                          <w:marLeft w:val="0"/>
                          <w:marRight w:val="0"/>
                          <w:marTop w:val="0"/>
                          <w:marBottom w:val="0"/>
                          <w:divBdr>
                            <w:top w:val="none" w:sz="0" w:space="0" w:color="auto"/>
                            <w:left w:val="none" w:sz="0" w:space="0" w:color="auto"/>
                            <w:bottom w:val="none" w:sz="0" w:space="0" w:color="auto"/>
                            <w:right w:val="none" w:sz="0" w:space="0" w:color="auto"/>
                          </w:divBdr>
                        </w:div>
                      </w:divsChild>
                    </w:div>
                    <w:div w:id="848060785">
                      <w:marLeft w:val="0"/>
                      <w:marRight w:val="0"/>
                      <w:marTop w:val="0"/>
                      <w:marBottom w:val="0"/>
                      <w:divBdr>
                        <w:top w:val="none" w:sz="0" w:space="0" w:color="auto"/>
                        <w:left w:val="none" w:sz="0" w:space="0" w:color="auto"/>
                        <w:bottom w:val="none" w:sz="0" w:space="0" w:color="auto"/>
                        <w:right w:val="none" w:sz="0" w:space="0" w:color="auto"/>
                      </w:divBdr>
                    </w:div>
                    <w:div w:id="1596206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Люба</cp:lastModifiedBy>
  <cp:revision>2</cp:revision>
  <cp:lastPrinted>2019-01-11T10:57:00Z</cp:lastPrinted>
  <dcterms:created xsi:type="dcterms:W3CDTF">2019-01-11T10:55:00Z</dcterms:created>
  <dcterms:modified xsi:type="dcterms:W3CDTF">2019-01-11T10:57:00Z</dcterms:modified>
</cp:coreProperties>
</file>